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10：保卫处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四轮燃油巡逻车购置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（联系人：万老师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13828271127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）</w:t>
      </w:r>
    </w:p>
    <w:p>
      <w:pPr>
        <w:pStyle w:val="47"/>
        <w:widowControl/>
        <w:numPr>
          <w:ilvl w:val="0"/>
          <w:numId w:val="1"/>
        </w:numPr>
        <w:ind w:firstLine="1054" w:firstLineChars="500"/>
        <w:jc w:val="left"/>
        <w:rPr>
          <w:rFonts w:hint="eastAsia" w:cs="Times New Roman"/>
          <w:b w:val="0"/>
          <w:bCs w:val="0"/>
          <w:u w:val="none"/>
          <w:lang w:val="en-US" w:eastAsia="zh-CN"/>
        </w:rPr>
      </w:pPr>
      <w:r>
        <w:rPr>
          <w:rFonts w:hint="eastAsia" w:cs="Times New Roman"/>
          <w:b/>
          <w:bCs/>
          <w:u w:val="none"/>
          <w:lang w:val="en-US" w:eastAsia="zh-CN"/>
        </w:rPr>
        <w:t>报价清单</w:t>
      </w:r>
    </w:p>
    <w:tbl>
      <w:tblPr>
        <w:tblStyle w:val="46"/>
        <w:tblW w:w="9660" w:type="dxa"/>
        <w:jc w:val="center"/>
        <w:tblInd w:w="-1342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9"/>
        <w:gridCol w:w="734"/>
        <w:gridCol w:w="2097"/>
        <w:gridCol w:w="3359"/>
        <w:gridCol w:w="688"/>
        <w:gridCol w:w="742"/>
        <w:gridCol w:w="772"/>
        <w:gridCol w:w="709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3" w:hRule="atLeast"/>
          <w:jc w:val="center"/>
        </w:trPr>
        <w:tc>
          <w:tcPr>
            <w:tcW w:w="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7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20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参照品牌/型号</w:t>
            </w:r>
          </w:p>
        </w:tc>
        <w:tc>
          <w:tcPr>
            <w:tcW w:w="33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技术参数及配置、商务条款和附件</w:t>
            </w:r>
          </w:p>
        </w:tc>
        <w:tc>
          <w:tcPr>
            <w:tcW w:w="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7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</w:t>
            </w:r>
          </w:p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  <w:tc>
          <w:tcPr>
            <w:tcW w:w="7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</w:p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0" w:hRule="atLeast"/>
          <w:jc w:val="center"/>
        </w:trPr>
        <w:tc>
          <w:tcPr>
            <w:tcW w:w="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5座观光车</w:t>
            </w:r>
          </w:p>
        </w:tc>
        <w:tc>
          <w:tcPr>
            <w:tcW w:w="20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WLQ5080</w:t>
            </w:r>
          </w:p>
        </w:tc>
        <w:tc>
          <w:tcPr>
            <w:tcW w:w="33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见附件</w:t>
            </w:r>
          </w:p>
        </w:tc>
        <w:tc>
          <w:tcPr>
            <w:tcW w:w="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7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64000</w:t>
            </w:r>
          </w:p>
        </w:tc>
        <w:tc>
          <w:tcPr>
            <w:tcW w:w="7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1台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895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</w:rPr>
              <w:t>合计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color w:val="000000"/>
                <w:kern w:val="2"/>
                <w:sz w:val="21"/>
                <w:szCs w:val="21"/>
                <w:u w:color="000000"/>
                <w:lang w:eastAsia="zh-CN"/>
              </w:rPr>
            </w:pPr>
            <w:r>
              <w:rPr>
                <w:rFonts w:hint="eastAsia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64000</w:t>
            </w:r>
          </w:p>
        </w:tc>
      </w:tr>
    </w:tbl>
    <w:p>
      <w:pPr>
        <w:pStyle w:val="47"/>
        <w:widowControl/>
        <w:numPr>
          <w:ilvl w:val="0"/>
          <w:numId w:val="0"/>
        </w:numPr>
        <w:jc w:val="left"/>
        <w:rPr>
          <w:rFonts w:hint="eastAsia" w:cs="Times New Roman"/>
          <w:b w:val="0"/>
          <w:bCs w:val="0"/>
          <w:u w:val="none"/>
          <w:lang w:val="en-US" w:eastAsia="zh-CN"/>
        </w:rPr>
      </w:pPr>
    </w:p>
    <w:p>
      <w:pPr>
        <w:pStyle w:val="47"/>
        <w:widowControl/>
        <w:ind w:firstLine="1050" w:firstLineChars="500"/>
        <w:jc w:val="left"/>
        <w:rPr>
          <w:rFonts w:hint="eastAsia" w:cs="Times New Roman" w:eastAsiaTheme="minorEastAsia"/>
          <w:u w:val="none"/>
          <w:lang w:val="zh-TW" w:eastAsia="zh-CN"/>
        </w:rPr>
      </w:pPr>
    </w:p>
    <w:p>
      <w:pPr>
        <w:pStyle w:val="47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  <w:r>
        <w:rPr>
          <w:rFonts w:hint="eastAsia" w:cs="Times New Roman"/>
          <w:u w:val="none"/>
          <w:lang w:val="zh-TW"/>
        </w:rPr>
        <w:t>注：</w:t>
      </w:r>
      <w:r>
        <w:rPr>
          <w:rFonts w:hint="eastAsia" w:cs="Times New Roman"/>
          <w:u w:val="none"/>
          <w:lang w:val="en-US" w:eastAsia="zh-CN"/>
        </w:rPr>
        <w:t>1、</w:t>
      </w:r>
      <w:r>
        <w:rPr>
          <w:rFonts w:hint="eastAsia" w:cs="Times New Roman"/>
          <w:u w:val="none"/>
          <w:lang w:val="zh-TW"/>
        </w:rPr>
        <w:t>以上报价含税费、运费</w:t>
      </w:r>
    </w:p>
    <w:p>
      <w:pPr>
        <w:pStyle w:val="47"/>
        <w:widowControl/>
        <w:numPr>
          <w:ilvl w:val="0"/>
          <w:numId w:val="2"/>
        </w:numPr>
        <w:ind w:left="1470" w:leftChars="0" w:firstLine="1050" w:firstLineChars="0"/>
        <w:jc w:val="left"/>
        <w:rPr>
          <w:rFonts w:hint="eastAsia" w:cs="Times New Roman"/>
          <w:u w:val="none"/>
          <w:lang w:val="en-US" w:eastAsia="zh-CN"/>
        </w:rPr>
      </w:pPr>
      <w:r>
        <w:rPr>
          <w:rFonts w:hint="eastAsia" w:cs="Times New Roman"/>
          <w:u w:val="none"/>
          <w:lang w:val="en-US" w:eastAsia="zh-CN"/>
        </w:rPr>
        <w:t>本产品保修两年或两万公里；按国家三包政策执行</w:t>
      </w:r>
    </w:p>
    <w:p>
      <w:pPr>
        <w:pStyle w:val="47"/>
        <w:widowControl/>
        <w:numPr>
          <w:ilvl w:val="0"/>
          <w:numId w:val="2"/>
        </w:numPr>
        <w:ind w:left="1470" w:leftChars="0" w:firstLine="1050" w:firstLineChars="0"/>
        <w:jc w:val="left"/>
        <w:rPr>
          <w:rFonts w:hint="eastAsia" w:cs="Times New Roman"/>
          <w:u w:val="none"/>
          <w:lang w:val="en-US" w:eastAsia="zh-CN"/>
        </w:rPr>
      </w:pPr>
      <w:r>
        <w:rPr>
          <w:rFonts w:hint="eastAsia" w:cs="Times New Roman"/>
          <w:u w:val="none"/>
          <w:lang w:val="en-US" w:eastAsia="zh-CN"/>
        </w:rPr>
        <w:t>标配带助力转向，遮阳帘（十八座不带）</w:t>
      </w:r>
    </w:p>
    <w:p>
      <w:pPr>
        <w:pStyle w:val="47"/>
        <w:widowControl/>
        <w:ind w:firstLine="1050" w:firstLineChars="500"/>
        <w:jc w:val="left"/>
        <w:rPr>
          <w:rFonts w:hint="eastAsia" w:cs="Times New Roman" w:eastAsiaTheme="minorEastAsia"/>
          <w:u w:val="none"/>
          <w:lang w:val="zh-TW" w:eastAsia="zh-CN"/>
        </w:rPr>
      </w:pPr>
    </w:p>
    <w:p>
      <w:pPr>
        <w:pStyle w:val="47"/>
        <w:widowControl/>
        <w:ind w:firstLine="1050" w:firstLineChars="500"/>
        <w:jc w:val="left"/>
        <w:rPr>
          <w:rFonts w:hint="eastAsia" w:cs="Times New Roman" w:eastAsiaTheme="minorEastAsia"/>
          <w:u w:val="none"/>
          <w:lang w:val="zh-TW" w:eastAsia="zh-CN"/>
        </w:rPr>
      </w:pPr>
    </w:p>
    <w:p>
      <w:pPr>
        <w:pStyle w:val="47"/>
        <w:widowControl/>
        <w:ind w:firstLine="1050" w:firstLineChars="500"/>
        <w:jc w:val="left"/>
        <w:rPr>
          <w:rFonts w:hint="eastAsia" w:cs="Times New Roman" w:eastAsiaTheme="minorEastAsia"/>
          <w:u w:val="none"/>
          <w:lang w:val="zh-TW" w:eastAsia="zh-CN"/>
        </w:rPr>
      </w:pPr>
    </w:p>
    <w:p>
      <w:pPr>
        <w:pStyle w:val="47"/>
        <w:widowControl/>
        <w:ind w:firstLine="1050" w:firstLineChars="500"/>
        <w:jc w:val="left"/>
        <w:rPr>
          <w:rFonts w:hint="eastAsia" w:cs="Times New Roman"/>
          <w:u w:val="none"/>
          <w:lang w:val="zh-TW" w:eastAsia="zh-CN"/>
        </w:rPr>
      </w:pPr>
    </w:p>
    <w:p>
      <w:pPr>
        <w:pStyle w:val="47"/>
        <w:widowControl/>
        <w:ind w:firstLine="1050" w:firstLineChars="500"/>
        <w:jc w:val="left"/>
        <w:rPr>
          <w:rFonts w:hint="eastAsia" w:cs="Times New Roman"/>
          <w:u w:val="none"/>
          <w:lang w:val="zh-TW" w:eastAsia="zh-CN"/>
        </w:rPr>
      </w:pPr>
    </w:p>
    <w:p>
      <w:pPr>
        <w:pStyle w:val="47"/>
        <w:widowControl/>
        <w:ind w:firstLine="1050" w:firstLineChars="500"/>
        <w:jc w:val="left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br w:type="page"/>
      </w:r>
    </w:p>
    <w:p>
      <w:pPr>
        <w:pStyle w:val="47"/>
        <w:widowControl/>
        <w:ind w:firstLine="1050" w:firstLineChars="500"/>
        <w:jc w:val="left"/>
        <w:rPr>
          <w:rFonts w:hint="eastAsia" w:cs="Times New Roman" w:eastAsiaTheme="minorEastAsia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t>二、附件</w:t>
      </w:r>
    </w:p>
    <w:tbl>
      <w:tblPr>
        <w:tblW w:w="9260" w:type="dxa"/>
        <w:jc w:val="center"/>
        <w:tblInd w:w="65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30"/>
        <w:gridCol w:w="844"/>
        <w:gridCol w:w="3966"/>
        <w:gridCol w:w="30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</w:tblPrEx>
        <w:trPr>
          <w:trHeight w:val="788" w:hRule="atLeast"/>
          <w:jc w:val="center"/>
        </w:trPr>
        <w:tc>
          <w:tcPr>
            <w:tcW w:w="9260" w:type="dxa"/>
            <w:gridSpan w:val="4"/>
            <w:tcBorders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52"/>
                <w:szCs w:val="5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  <w:t>主要性能及参数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</w:tblPrEx>
        <w:trPr>
          <w:trHeight w:val="542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参数类别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序号</w:t>
            </w:r>
          </w:p>
        </w:tc>
        <w:tc>
          <w:tcPr>
            <w:tcW w:w="3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车辆型号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WLQ5080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2" w:hRule="atLeast"/>
          <w:jc w:val="center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动力参数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3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排量（L)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1.051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2" w:hRule="atLeast"/>
          <w:jc w:val="center"/>
        </w:trPr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3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最高车速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2" w:hRule="atLeast"/>
          <w:jc w:val="center"/>
        </w:trPr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3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发动型号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LJ465Q-1ANE1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2" w:hRule="atLeast"/>
          <w:jc w:val="center"/>
        </w:trPr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3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最大功率/转速（km/rpm)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38.5/5200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2" w:hRule="atLeast"/>
          <w:jc w:val="center"/>
        </w:trPr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3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最大扭矩/转速N.m/rpm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83/3000~3500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2" w:hRule="atLeast"/>
          <w:jc w:val="center"/>
        </w:trPr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3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最大爬坡度（°/</w:t>
            </w:r>
            <w:r>
              <w:rPr>
                <w:rStyle w:val="48"/>
                <w:lang w:val="en-US" w:eastAsia="zh-CN" w:bidi="ar"/>
              </w:rPr>
              <w:t>％</w:t>
            </w:r>
            <w:r>
              <w:rPr>
                <w:rStyle w:val="49"/>
                <w:lang w:val="en-US" w:eastAsia="zh-CN" w:bidi="ar"/>
              </w:rPr>
              <w:t>)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17.5/31.5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2" w:hRule="atLeast"/>
          <w:jc w:val="center"/>
        </w:trPr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3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30km/h等速百公里油耗（L)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2" w:hRule="atLeast"/>
          <w:jc w:val="center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尺寸参数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3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长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*宽*高（mm)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3995*1600*2080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2" w:hRule="atLeast"/>
          <w:jc w:val="center"/>
        </w:trPr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3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轴距（mm)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2" w:hRule="atLeast"/>
          <w:jc w:val="center"/>
        </w:trPr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3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轮距前后（mm)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1400/1400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2" w:hRule="atLeast"/>
          <w:jc w:val="center"/>
        </w:trPr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3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地板离地高度（mm)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2" w:hRule="atLeast"/>
          <w:jc w:val="center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质量参数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</w:t>
            </w:r>
          </w:p>
        </w:tc>
        <w:tc>
          <w:tcPr>
            <w:tcW w:w="3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整备质量(kg)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2" w:hRule="atLeast"/>
          <w:jc w:val="center"/>
        </w:trPr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</w:t>
            </w:r>
          </w:p>
        </w:tc>
        <w:tc>
          <w:tcPr>
            <w:tcW w:w="3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最大总质量(kg)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2" w:hRule="atLeast"/>
          <w:jc w:val="center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通过性参数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</w:t>
            </w:r>
          </w:p>
        </w:tc>
        <w:tc>
          <w:tcPr>
            <w:tcW w:w="3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最小离地间隙（空载/满载）mm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160/130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2" w:hRule="atLeast"/>
          <w:jc w:val="center"/>
        </w:trPr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</w:t>
            </w:r>
          </w:p>
        </w:tc>
        <w:tc>
          <w:tcPr>
            <w:tcW w:w="3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最小转弯半径（m）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2" w:hRule="atLeast"/>
          <w:jc w:val="center"/>
        </w:trPr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</w:t>
            </w:r>
          </w:p>
        </w:tc>
        <w:tc>
          <w:tcPr>
            <w:tcW w:w="3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接近/离去角（°）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13.5/28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2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载客量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</w:t>
            </w:r>
          </w:p>
        </w:tc>
        <w:tc>
          <w:tcPr>
            <w:tcW w:w="3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最大乘员人数（人）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0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变速器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</w:t>
            </w:r>
          </w:p>
        </w:tc>
        <w:tc>
          <w:tcPr>
            <w:tcW w:w="3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变速器型式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手动5前1倒挡</w:t>
            </w:r>
          </w:p>
        </w:tc>
      </w:tr>
    </w:tbl>
    <w:p>
      <w:pPr>
        <w:pStyle w:val="47"/>
        <w:widowControl/>
        <w:ind w:firstLine="1050" w:firstLineChars="500"/>
        <w:jc w:val="center"/>
        <w:rPr>
          <w:rFonts w:hint="eastAsia" w:cs="Times New Roman" w:eastAsiaTheme="minorEastAsia"/>
          <w:u w:val="none"/>
          <w:lang w:val="en-US" w:eastAsia="zh-CN"/>
        </w:rPr>
      </w:pPr>
    </w:p>
    <w:p>
      <w:pPr>
        <w:pStyle w:val="47"/>
        <w:widowControl/>
        <w:ind w:firstLine="1050" w:firstLineChars="500"/>
        <w:jc w:val="left"/>
        <w:rPr>
          <w:rFonts w:hint="eastAsia" w:cs="Times New Roman" w:eastAsiaTheme="minorEastAsia"/>
          <w:u w:val="none"/>
          <w:lang w:val="zh-TW" w:eastAsia="zh-CN"/>
        </w:rPr>
      </w:pPr>
    </w:p>
    <w:p>
      <w:pPr>
        <w:pStyle w:val="47"/>
        <w:widowControl/>
        <w:jc w:val="left"/>
        <w:rPr>
          <w:rFonts w:hint="eastAsia" w:cs="Times New Roman"/>
          <w:u w:val="none"/>
          <w:lang w:val="zh-TW"/>
        </w:rPr>
      </w:pPr>
    </w:p>
    <w:sectPr>
      <w:pgSz w:w="11900" w:h="16840"/>
      <w:pgMar w:top="851" w:right="680" w:bottom="851" w:left="6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6B64C"/>
    <w:multiLevelType w:val="singleLevel"/>
    <w:tmpl w:val="5A56B64C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A56B72E"/>
    <w:multiLevelType w:val="singleLevel"/>
    <w:tmpl w:val="5A56B72E"/>
    <w:lvl w:ilvl="0" w:tentative="0">
      <w:start w:val="2"/>
      <w:numFmt w:val="decimal"/>
      <w:suff w:val="nothing"/>
      <w:lvlText w:val="%1、"/>
      <w:lvlJc w:val="left"/>
      <w:pPr>
        <w:ind w:left="147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7C97E55"/>
    <w:rsid w:val="086C2185"/>
    <w:rsid w:val="0EB645D1"/>
    <w:rsid w:val="0EFC153A"/>
    <w:rsid w:val="10377824"/>
    <w:rsid w:val="15812212"/>
    <w:rsid w:val="1B680F8A"/>
    <w:rsid w:val="1C6938AD"/>
    <w:rsid w:val="4A20113D"/>
    <w:rsid w:val="4AE01A8B"/>
    <w:rsid w:val="5E1C151E"/>
    <w:rsid w:val="5F9E13E8"/>
    <w:rsid w:val="619769BF"/>
    <w:rsid w:val="6202525B"/>
    <w:rsid w:val="758A3A3B"/>
    <w:rsid w:val="76A35D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0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1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2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3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4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5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6">
    <w:name w:val="Default Paragraph Font"/>
    <w:unhideWhenUsed/>
    <w:qFormat/>
    <w:uiPriority w:val="1"/>
  </w:style>
  <w:style w:type="table" w:default="1" w:styleId="1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0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Title"/>
    <w:basedOn w:val="1"/>
    <w:next w:val="1"/>
    <w:link w:val="29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7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8">
    <w:name w:val="Emphasis"/>
    <w:qFormat/>
    <w:uiPriority w:val="20"/>
    <w:rPr>
      <w:caps/>
      <w:spacing w:val="5"/>
      <w:sz w:val="20"/>
      <w:szCs w:val="20"/>
    </w:rPr>
  </w:style>
  <w:style w:type="character" w:customStyle="1" w:styleId="20">
    <w:name w:val="标题 1 Char"/>
    <w:basedOn w:val="16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1">
    <w:name w:val="标题 2 Char"/>
    <w:basedOn w:val="16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2">
    <w:name w:val="标题 3 Char"/>
    <w:basedOn w:val="16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3">
    <w:name w:val="标题 4 Char"/>
    <w:basedOn w:val="16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4">
    <w:name w:val="标题 5 Char"/>
    <w:basedOn w:val="16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6 Char"/>
    <w:basedOn w:val="16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6">
    <w:name w:val="标题 7 Char"/>
    <w:basedOn w:val="16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7">
    <w:name w:val="标题 8 Char"/>
    <w:basedOn w:val="16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8">
    <w:name w:val="标题 9 Char"/>
    <w:basedOn w:val="16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29">
    <w:name w:val="标题 Char"/>
    <w:basedOn w:val="16"/>
    <w:link w:val="15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0">
    <w:name w:val="副标题 Char"/>
    <w:basedOn w:val="16"/>
    <w:link w:val="14"/>
    <w:qFormat/>
    <w:uiPriority w:val="11"/>
    <w:rPr>
      <w:caps/>
      <w:spacing w:val="20"/>
      <w:sz w:val="18"/>
      <w:szCs w:val="18"/>
    </w:rPr>
  </w:style>
  <w:style w:type="paragraph" w:customStyle="1" w:styleId="31">
    <w:name w:val="无间隔1"/>
    <w:basedOn w:val="1"/>
    <w:link w:val="32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2">
    <w:name w:val="无间隔 Char"/>
    <w:basedOn w:val="16"/>
    <w:link w:val="31"/>
    <w:qFormat/>
    <w:uiPriority w:val="1"/>
  </w:style>
  <w:style w:type="paragraph" w:customStyle="1" w:styleId="33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4">
    <w:name w:val="引用1"/>
    <w:basedOn w:val="1"/>
    <w:next w:val="1"/>
    <w:link w:val="35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5">
    <w:name w:val="引用 Char"/>
    <w:basedOn w:val="16"/>
    <w:link w:val="34"/>
    <w:qFormat/>
    <w:uiPriority w:val="29"/>
    <w:rPr>
      <w:i/>
      <w:iCs/>
    </w:rPr>
  </w:style>
  <w:style w:type="paragraph" w:customStyle="1" w:styleId="36">
    <w:name w:val="明显引用1"/>
    <w:basedOn w:val="1"/>
    <w:next w:val="1"/>
    <w:link w:val="37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7">
    <w:name w:val="明显引用 Char"/>
    <w:basedOn w:val="16"/>
    <w:link w:val="36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8">
    <w:name w:val="不明显强调1"/>
    <w:qFormat/>
    <w:uiPriority w:val="19"/>
    <w:rPr>
      <w:i/>
      <w:iCs/>
    </w:rPr>
  </w:style>
  <w:style w:type="character" w:customStyle="1" w:styleId="39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0">
    <w:name w:val="不明显参考1"/>
    <w:basedOn w:val="16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1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2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4">
    <w:name w:val="页眉 Char"/>
    <w:basedOn w:val="16"/>
    <w:link w:val="13"/>
    <w:qFormat/>
    <w:uiPriority w:val="99"/>
    <w:rPr>
      <w:sz w:val="18"/>
      <w:szCs w:val="18"/>
    </w:rPr>
  </w:style>
  <w:style w:type="character" w:customStyle="1" w:styleId="45">
    <w:name w:val="页脚 Char"/>
    <w:basedOn w:val="16"/>
    <w:link w:val="12"/>
    <w:qFormat/>
    <w:uiPriority w:val="99"/>
    <w:rPr>
      <w:sz w:val="18"/>
      <w:szCs w:val="18"/>
    </w:rPr>
  </w:style>
  <w:style w:type="table" w:customStyle="1" w:styleId="46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7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8">
    <w:name w:val="font01"/>
    <w:basedOn w:val="16"/>
    <w:uiPriority w:val="0"/>
    <w:rPr>
      <w:rFonts w:ascii="宋体" w:hAnsi="宋体" w:eastAsia="宋体" w:cs="宋体"/>
      <w:color w:val="000000"/>
      <w:sz w:val="28"/>
      <w:szCs w:val="28"/>
      <w:u w:val="none"/>
    </w:rPr>
  </w:style>
  <w:style w:type="character" w:customStyle="1" w:styleId="49">
    <w:name w:val="font11"/>
    <w:basedOn w:val="16"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ScaleCrop>false</ScaleCrop>
  <LinksUpToDate>false</LinksUpToDate>
  <CharactersWithSpaces>813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2018-01-11T03:26:18Z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