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A7F" w:rsidRPr="009A4B60" w:rsidRDefault="00D16A7F" w:rsidP="00470C80">
      <w:pPr>
        <w:widowControl/>
        <w:spacing w:before="100" w:beforeAutospacing="1" w:after="100" w:afterAutospacing="1"/>
        <w:jc w:val="center"/>
        <w:rPr>
          <w:rFonts w:ascii="宋体" w:cs="宋体"/>
          <w:b/>
          <w:kern w:val="0"/>
          <w:sz w:val="44"/>
          <w:szCs w:val="44"/>
        </w:rPr>
      </w:pPr>
      <w:r w:rsidRPr="009A4B60">
        <w:rPr>
          <w:rFonts w:ascii="宋体" w:hAnsi="宋体" w:cs="宋体" w:hint="eastAsia"/>
          <w:b/>
          <w:kern w:val="0"/>
          <w:sz w:val="44"/>
          <w:szCs w:val="44"/>
        </w:rPr>
        <w:t>广东海洋大学校内业绩津贴分配办法</w:t>
      </w:r>
    </w:p>
    <w:p w:rsidR="00D16A7F" w:rsidRPr="009A4B60" w:rsidRDefault="00D16A7F" w:rsidP="00470C80">
      <w:pPr>
        <w:widowControl/>
        <w:spacing w:before="100" w:beforeAutospacing="1" w:after="100" w:afterAutospacing="1"/>
        <w:jc w:val="center"/>
        <w:rPr>
          <w:rFonts w:ascii="宋体" w:cs="宋体"/>
          <w:b/>
          <w:kern w:val="0"/>
          <w:sz w:val="44"/>
          <w:szCs w:val="44"/>
        </w:rPr>
      </w:pPr>
      <w:r w:rsidRPr="009A4B60">
        <w:rPr>
          <w:rFonts w:ascii="宋体" w:hAnsi="宋体" w:cs="宋体" w:hint="eastAsia"/>
          <w:b/>
          <w:kern w:val="0"/>
          <w:sz w:val="44"/>
          <w:szCs w:val="44"/>
        </w:rPr>
        <w:t>（</w:t>
      </w:r>
      <w:bookmarkStart w:id="0" w:name="_GoBack"/>
      <w:bookmarkEnd w:id="0"/>
      <w:r>
        <w:rPr>
          <w:rFonts w:ascii="宋体" w:hAnsi="宋体" w:cs="宋体" w:hint="eastAsia"/>
          <w:b/>
          <w:kern w:val="0"/>
          <w:sz w:val="44"/>
          <w:szCs w:val="44"/>
        </w:rPr>
        <w:t>征求意见</w:t>
      </w:r>
      <w:r w:rsidRPr="009A4B60">
        <w:rPr>
          <w:rFonts w:ascii="宋体" w:hAnsi="宋体" w:cs="宋体" w:hint="eastAsia"/>
          <w:b/>
          <w:kern w:val="0"/>
          <w:sz w:val="44"/>
          <w:szCs w:val="44"/>
        </w:rPr>
        <w:t>稿）</w:t>
      </w:r>
    </w:p>
    <w:p w:rsidR="00D16A7F" w:rsidRPr="00DE6FCC" w:rsidRDefault="00D16A7F" w:rsidP="00470C80">
      <w:pPr>
        <w:widowControl/>
        <w:spacing w:before="100" w:beforeAutospacing="1" w:after="100" w:afterAutospacing="1"/>
        <w:jc w:val="left"/>
        <w:rPr>
          <w:rFonts w:ascii="宋体" w:cs="宋体"/>
          <w:kern w:val="0"/>
          <w:sz w:val="24"/>
        </w:rPr>
      </w:pPr>
    </w:p>
    <w:p w:rsidR="00D16A7F" w:rsidRPr="00DE6FCC" w:rsidRDefault="00D16A7F" w:rsidP="00470C80">
      <w:pPr>
        <w:widowControl/>
        <w:spacing w:before="100" w:beforeAutospacing="1" w:after="100" w:afterAutospacing="1" w:line="440" w:lineRule="exact"/>
        <w:jc w:val="center"/>
        <w:rPr>
          <w:rFonts w:ascii="宋体" w:cs="宋体"/>
          <w:kern w:val="0"/>
          <w:sz w:val="24"/>
        </w:rPr>
      </w:pPr>
      <w:bookmarkStart w:id="1" w:name="_Toc226346716"/>
      <w:r w:rsidRPr="00DE6FCC">
        <w:rPr>
          <w:rFonts w:ascii="宋体" w:hAnsi="宋体" w:cs="宋体" w:hint="eastAsia"/>
          <w:b/>
          <w:bCs/>
          <w:kern w:val="0"/>
          <w:sz w:val="24"/>
        </w:rPr>
        <w:t>第一章　总　则</w:t>
      </w:r>
      <w:bookmarkEnd w:id="1"/>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第一条</w:t>
      </w:r>
      <w:r w:rsidRPr="00DE6FCC">
        <w:rPr>
          <w:rFonts w:ascii="宋体" w:hAnsi="宋体" w:cs="宋体" w:hint="eastAsia"/>
          <w:kern w:val="0"/>
          <w:sz w:val="24"/>
        </w:rPr>
        <w:t xml:space="preserve">　为了有利于调动教职工的工作积极性和创造性，有利于建立一支高水平的学科团队、师资队伍和管理队伍，有利于提高教育教学质量、科研水平和办学效益，制定本办法。</w:t>
      </w:r>
    </w:p>
    <w:p w:rsidR="00D16A7F" w:rsidRPr="00DE6FCC" w:rsidRDefault="00D16A7F" w:rsidP="00470C80">
      <w:pPr>
        <w:spacing w:before="100" w:beforeAutospacing="1" w:after="100" w:afterAutospacing="1" w:line="440" w:lineRule="exact"/>
        <w:ind w:firstLine="420"/>
        <w:rPr>
          <w:rFonts w:ascii="宋体" w:cs="宋体"/>
          <w:kern w:val="0"/>
          <w:sz w:val="24"/>
        </w:rPr>
      </w:pPr>
      <w:r>
        <w:rPr>
          <w:rFonts w:ascii="宋体" w:hAnsi="宋体" w:cs="宋体" w:hint="eastAsia"/>
          <w:b/>
          <w:kern w:val="0"/>
          <w:sz w:val="24"/>
        </w:rPr>
        <w:t>第二条</w:t>
      </w:r>
      <w:r>
        <w:rPr>
          <w:rFonts w:ascii="宋体" w:hAnsi="宋体" w:cs="宋体"/>
          <w:b/>
          <w:kern w:val="0"/>
          <w:sz w:val="24"/>
        </w:rPr>
        <w:t xml:space="preserve"> </w:t>
      </w:r>
      <w:r w:rsidRPr="00B36780">
        <w:rPr>
          <w:rFonts w:ascii="宋体" w:hAnsi="宋体" w:hint="eastAsia"/>
          <w:sz w:val="24"/>
        </w:rPr>
        <w:t>校内业绩津贴分配坚持学校主导、单位自主</w:t>
      </w:r>
      <w:r>
        <w:rPr>
          <w:rFonts w:ascii="宋体" w:hAnsi="宋体" w:hint="eastAsia"/>
          <w:sz w:val="24"/>
        </w:rPr>
        <w:t>、绩效优先、兼顾公开</w:t>
      </w:r>
      <w:r w:rsidRPr="00B36780">
        <w:rPr>
          <w:rFonts w:ascii="宋体" w:hAnsi="宋体" w:hint="eastAsia"/>
          <w:sz w:val="24"/>
        </w:rPr>
        <w:t>的原则，学校根据各单位承担教学、科研、辅助、管理等工作量的情况，由人事处负责将津贴总量划拨到二级单位，二级单位具有重新分配的自主权，二级单位应独立制订符合本单位实际情况的分配办法，分配中要充分考量个人在单位的实际工作及贡献。</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第三条</w:t>
      </w:r>
      <w:r w:rsidRPr="00DE6FCC">
        <w:rPr>
          <w:rFonts w:ascii="宋体" w:hAnsi="宋体" w:cs="宋体" w:hint="eastAsia"/>
          <w:kern w:val="0"/>
          <w:sz w:val="24"/>
        </w:rPr>
        <w:t xml:space="preserve">　本办法适用于我校教学科研单位、教辅单位和党政管理部门的</w:t>
      </w:r>
      <w:r>
        <w:rPr>
          <w:rFonts w:ascii="宋体" w:hAnsi="宋体" w:cs="宋体" w:hint="eastAsia"/>
          <w:kern w:val="0"/>
          <w:sz w:val="24"/>
        </w:rPr>
        <w:t>校内津贴</w:t>
      </w:r>
      <w:r w:rsidRPr="00DE6FCC">
        <w:rPr>
          <w:rFonts w:ascii="宋体" w:hAnsi="宋体" w:cs="宋体" w:hint="eastAsia"/>
          <w:kern w:val="0"/>
          <w:sz w:val="24"/>
        </w:rPr>
        <w:t>分配。协议承包单位按承包协议执行。</w:t>
      </w:r>
      <w:r w:rsidRPr="00B36780">
        <w:rPr>
          <w:rFonts w:ascii="宋体" w:hAnsi="宋体" w:hint="eastAsia"/>
          <w:sz w:val="24"/>
        </w:rPr>
        <w:t>分配办法需经过领导班子集体讨论并经过本单位教代会通过，分配结果需报人事处备案。</w:t>
      </w:r>
    </w:p>
    <w:p w:rsidR="00D16A7F" w:rsidRPr="00DE6FCC" w:rsidRDefault="00D16A7F" w:rsidP="00470C80">
      <w:pPr>
        <w:widowControl/>
        <w:spacing w:before="100" w:beforeAutospacing="1" w:after="100" w:afterAutospacing="1" w:line="440" w:lineRule="exact"/>
        <w:jc w:val="center"/>
        <w:rPr>
          <w:rFonts w:ascii="宋体" w:cs="宋体"/>
          <w:kern w:val="0"/>
          <w:sz w:val="24"/>
        </w:rPr>
      </w:pPr>
      <w:bookmarkStart w:id="2" w:name="_Toc226346717"/>
      <w:r w:rsidRPr="00DE6FCC">
        <w:rPr>
          <w:rFonts w:ascii="宋体" w:hAnsi="宋体" w:cs="宋体" w:hint="eastAsia"/>
          <w:b/>
          <w:bCs/>
          <w:kern w:val="0"/>
          <w:sz w:val="24"/>
        </w:rPr>
        <w:t>第二章　岗位</w:t>
      </w:r>
      <w:bookmarkEnd w:id="2"/>
      <w:r w:rsidRPr="00DE6FCC">
        <w:rPr>
          <w:rFonts w:ascii="宋体" w:hAnsi="宋体" w:cs="宋体" w:hint="eastAsia"/>
          <w:b/>
          <w:bCs/>
          <w:kern w:val="0"/>
          <w:sz w:val="24"/>
        </w:rPr>
        <w:t>类别</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第四条</w:t>
      </w:r>
      <w:r w:rsidRPr="00DE6FCC">
        <w:rPr>
          <w:rFonts w:ascii="宋体" w:hAnsi="宋体" w:cs="宋体" w:hint="eastAsia"/>
          <w:kern w:val="0"/>
          <w:sz w:val="24"/>
        </w:rPr>
        <w:t xml:space="preserve">　校内岗位分为专业技术岗位、管理岗位、工勤技能岗位三种。</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（一）专业技术岗位指从事专业技术工作，具有相应专业技术水平和能力要求的工作岗位。学校的专业技术岗位分为教师岗</w:t>
      </w:r>
      <w:r w:rsidRPr="00B36780">
        <w:rPr>
          <w:rFonts w:ascii="宋体" w:hAnsi="宋体" w:cs="宋体" w:hint="eastAsia"/>
          <w:kern w:val="0"/>
          <w:sz w:val="24"/>
        </w:rPr>
        <w:t>位</w:t>
      </w:r>
      <w:r w:rsidRPr="00B36780">
        <w:rPr>
          <w:rFonts w:ascii="宋体" w:hAnsi="宋体" w:hint="eastAsia"/>
          <w:sz w:val="24"/>
        </w:rPr>
        <w:t>（又称主系列岗位）</w:t>
      </w:r>
      <w:r w:rsidRPr="00B36780">
        <w:rPr>
          <w:rFonts w:ascii="宋体" w:hAnsi="宋体" w:cs="宋体" w:hint="eastAsia"/>
          <w:kern w:val="0"/>
          <w:sz w:val="24"/>
        </w:rPr>
        <w:t>和其他专业技术岗位</w:t>
      </w:r>
      <w:r w:rsidRPr="00B36780">
        <w:rPr>
          <w:rFonts w:ascii="宋体" w:hAnsi="宋体" w:hint="eastAsia"/>
          <w:sz w:val="24"/>
        </w:rPr>
        <w:t>（又称辅系列岗位）</w:t>
      </w:r>
      <w:r w:rsidRPr="00DE6FCC">
        <w:rPr>
          <w:rFonts w:ascii="宋体" w:hAnsi="宋体" w:cs="宋体" w:hint="eastAsia"/>
          <w:kern w:val="0"/>
          <w:sz w:val="24"/>
        </w:rPr>
        <w:t>，教师岗位包括具有教育教学、科学研究工作职责和相应能力水平要求的专业技术岗位，其他专业技术岗位主要包括工程实验、图书资料、编辑出版、档案管理、会计审计、农业技术和医疗卫生等专业技术岗位。分为</w:t>
      </w:r>
      <w:r>
        <w:rPr>
          <w:rFonts w:ascii="宋体" w:hAnsi="宋体" w:cs="宋体" w:hint="eastAsia"/>
          <w:kern w:val="0"/>
          <w:sz w:val="24"/>
        </w:rPr>
        <w:t>专业技术二级岗</w:t>
      </w:r>
      <w:r w:rsidRPr="00DE6FCC">
        <w:rPr>
          <w:rFonts w:ascii="宋体" w:hAnsi="宋体" w:cs="宋体" w:hint="eastAsia"/>
          <w:kern w:val="0"/>
          <w:sz w:val="24"/>
        </w:rPr>
        <w:t>、</w:t>
      </w:r>
      <w:r>
        <w:rPr>
          <w:rFonts w:ascii="宋体" w:hAnsi="宋体" w:cs="宋体" w:hint="eastAsia"/>
          <w:kern w:val="0"/>
          <w:sz w:val="24"/>
        </w:rPr>
        <w:t>专业技术三级岗</w:t>
      </w:r>
      <w:r w:rsidRPr="00DE6FCC">
        <w:rPr>
          <w:rFonts w:ascii="宋体" w:hAnsi="宋体" w:cs="宋体" w:hint="eastAsia"/>
          <w:kern w:val="0"/>
          <w:sz w:val="24"/>
        </w:rPr>
        <w:t>、</w:t>
      </w:r>
      <w:r>
        <w:rPr>
          <w:rFonts w:ascii="宋体" w:hAnsi="宋体" w:cs="宋体" w:hint="eastAsia"/>
          <w:kern w:val="0"/>
          <w:sz w:val="24"/>
        </w:rPr>
        <w:t>专业技术四级岗</w:t>
      </w:r>
      <w:r w:rsidRPr="00DE6FCC">
        <w:rPr>
          <w:rFonts w:ascii="宋体" w:hAnsi="宋体" w:cs="宋体" w:hint="eastAsia"/>
          <w:kern w:val="0"/>
          <w:sz w:val="24"/>
        </w:rPr>
        <w:t>、</w:t>
      </w:r>
      <w:r>
        <w:rPr>
          <w:rFonts w:ascii="宋体" w:hAnsi="宋体" w:cs="宋体" w:hint="eastAsia"/>
          <w:kern w:val="0"/>
          <w:sz w:val="24"/>
        </w:rPr>
        <w:t>专业技术五级岗、专业技术六级岗、专业技术七级岗、专业技术八级岗、专业技术九级岗、专业技术十级岗、专业技术十一级岗、专业技术十二级岗、专业技术十三级岗和见习期岗</w:t>
      </w:r>
      <w:r w:rsidRPr="00DE6FCC">
        <w:rPr>
          <w:rFonts w:ascii="宋体" w:hAnsi="宋体" w:cs="宋体" w:hint="eastAsia"/>
          <w:kern w:val="0"/>
          <w:sz w:val="24"/>
        </w:rPr>
        <w:t>等。</w:t>
      </w:r>
    </w:p>
    <w:p w:rsidR="00D16A7F" w:rsidRPr="006D143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（二）管理岗位指担负领导职责或管理任务的工作岗位</w:t>
      </w:r>
      <w:r w:rsidRPr="00C70B8C">
        <w:rPr>
          <w:rFonts w:ascii="宋体" w:hAnsi="宋体" w:cs="宋体" w:hint="eastAsia"/>
          <w:kern w:val="0"/>
          <w:sz w:val="24"/>
        </w:rPr>
        <w:t>。</w:t>
      </w:r>
      <w:r w:rsidRPr="00C70B8C">
        <w:rPr>
          <w:rFonts w:ascii="宋体" w:hAnsi="宋体" w:hint="eastAsia"/>
          <w:bCs/>
          <w:sz w:val="24"/>
        </w:rPr>
        <w:t>分为正厅职、正厅级、副厅职、副厅级、正处职、正处级、副处职、副处级、正科职、正科级、副科职、副科级、科员、办事员等。</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（三）工勤技能岗位指承担技能操作和维护、后勤保障、服务等职责的工作岗位。分为技师岗、高级工岗、中级工岗、初级工岗和普工岗等。</w:t>
      </w:r>
    </w:p>
    <w:p w:rsidR="00D16A7F" w:rsidRPr="00DE6FCC" w:rsidRDefault="00D16A7F" w:rsidP="00470C80">
      <w:pPr>
        <w:widowControl/>
        <w:spacing w:before="100" w:beforeAutospacing="1" w:after="100" w:afterAutospacing="1" w:line="440" w:lineRule="exact"/>
        <w:jc w:val="center"/>
        <w:rPr>
          <w:rFonts w:ascii="宋体" w:cs="宋体"/>
          <w:kern w:val="0"/>
          <w:sz w:val="24"/>
        </w:rPr>
      </w:pPr>
      <w:bookmarkStart w:id="3" w:name="_Toc226346718"/>
      <w:r w:rsidRPr="00DE6FCC">
        <w:rPr>
          <w:rFonts w:ascii="宋体" w:hAnsi="宋体" w:cs="宋体" w:hint="eastAsia"/>
          <w:b/>
          <w:bCs/>
          <w:kern w:val="0"/>
          <w:sz w:val="24"/>
        </w:rPr>
        <w:t>第三章　分配方式</w:t>
      </w:r>
      <w:bookmarkEnd w:id="3"/>
    </w:p>
    <w:p w:rsidR="00D16A7F" w:rsidRPr="00B5547B" w:rsidRDefault="00D16A7F" w:rsidP="00470C80">
      <w:pPr>
        <w:spacing w:before="100" w:beforeAutospacing="1" w:after="100" w:afterAutospacing="1" w:line="440" w:lineRule="exact"/>
        <w:ind w:firstLine="420"/>
        <w:rPr>
          <w:rFonts w:ascii="宋体"/>
          <w:sz w:val="24"/>
        </w:rPr>
      </w:pPr>
      <w:r w:rsidRPr="00F66FFB">
        <w:rPr>
          <w:rFonts w:ascii="宋体" w:hAnsi="宋体" w:hint="eastAsia"/>
          <w:b/>
          <w:bCs/>
          <w:sz w:val="24"/>
        </w:rPr>
        <w:t>第五条</w:t>
      </w:r>
      <w:r>
        <w:rPr>
          <w:rFonts w:ascii="宋体" w:hAnsi="宋体"/>
          <w:b/>
          <w:bCs/>
          <w:sz w:val="24"/>
        </w:rPr>
        <w:t xml:space="preserve">  </w:t>
      </w:r>
      <w:r w:rsidRPr="00B5547B">
        <w:rPr>
          <w:rFonts w:ascii="宋体" w:hAnsi="宋体" w:hint="eastAsia"/>
          <w:bCs/>
          <w:sz w:val="24"/>
        </w:rPr>
        <w:t>校内业绩津贴包括教</w:t>
      </w:r>
      <w:r w:rsidRPr="00B5547B">
        <w:rPr>
          <w:rFonts w:ascii="宋体" w:hAnsi="宋体" w:hint="eastAsia"/>
          <w:sz w:val="24"/>
        </w:rPr>
        <w:t>学津贴、科研津贴、辅助津贴、管理津贴、其他津贴和贡献奖</w:t>
      </w:r>
      <w:r>
        <w:rPr>
          <w:rFonts w:ascii="宋体" w:hAnsi="宋体" w:hint="eastAsia"/>
          <w:sz w:val="24"/>
        </w:rPr>
        <w:t>津贴</w:t>
      </w:r>
      <w:r w:rsidRPr="00B5547B">
        <w:rPr>
          <w:rFonts w:ascii="宋体" w:hAnsi="宋体" w:hint="eastAsia"/>
          <w:sz w:val="24"/>
        </w:rPr>
        <w:t>等</w:t>
      </w:r>
      <w:r>
        <w:rPr>
          <w:rFonts w:ascii="宋体" w:hAnsi="宋体" w:hint="eastAsia"/>
          <w:sz w:val="24"/>
        </w:rPr>
        <w:t>，其中</w:t>
      </w:r>
      <w:r w:rsidRPr="00072ABF">
        <w:rPr>
          <w:rFonts w:ascii="宋体" w:hAnsi="宋体" w:hint="eastAsia"/>
          <w:sz w:val="24"/>
        </w:rPr>
        <w:t>科研绩效</w:t>
      </w:r>
      <w:r>
        <w:rPr>
          <w:rFonts w:ascii="宋体" w:hAnsi="宋体" w:hint="eastAsia"/>
          <w:sz w:val="24"/>
        </w:rPr>
        <w:t>的</w:t>
      </w:r>
      <w:r w:rsidRPr="00072ABF">
        <w:rPr>
          <w:rFonts w:ascii="宋体" w:hAnsi="宋体" w:hint="eastAsia"/>
          <w:sz w:val="24"/>
        </w:rPr>
        <w:t>奖励</w:t>
      </w:r>
      <w:r>
        <w:rPr>
          <w:rFonts w:ascii="宋体" w:hAnsi="宋体" w:hint="eastAsia"/>
          <w:sz w:val="24"/>
        </w:rPr>
        <w:t>部分按有关文件规定不纳入学校绩效工资总量</w:t>
      </w:r>
      <w:r w:rsidRPr="00B5547B">
        <w:rPr>
          <w:rFonts w:ascii="宋体" w:hAnsi="宋体" w:hint="eastAsia"/>
          <w:sz w:val="24"/>
        </w:rPr>
        <w:t>。校内业绩津贴按以下方法分切到各二级单位。</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bookmarkStart w:id="4" w:name="_Toc226346719"/>
      <w:r w:rsidRPr="00DE6FCC">
        <w:rPr>
          <w:rFonts w:ascii="宋体" w:hAnsi="宋体" w:cs="宋体" w:hint="eastAsia"/>
          <w:kern w:val="0"/>
          <w:sz w:val="24"/>
        </w:rPr>
        <w:t>（一）教学津贴分切方法</w:t>
      </w:r>
      <w:bookmarkEnd w:id="4"/>
    </w:p>
    <w:p w:rsidR="00D16A7F" w:rsidRDefault="00D16A7F" w:rsidP="007F529D">
      <w:pPr>
        <w:spacing w:before="100" w:beforeAutospacing="1" w:after="100" w:afterAutospacing="1" w:line="440" w:lineRule="exact"/>
        <w:ind w:firstLine="420"/>
        <w:rPr>
          <w:rFonts w:ascii="宋体"/>
          <w:sz w:val="24"/>
        </w:rPr>
      </w:pPr>
      <w:r w:rsidRPr="00B5547B">
        <w:rPr>
          <w:rFonts w:ascii="宋体" w:hAnsi="宋体" w:hint="eastAsia"/>
          <w:sz w:val="24"/>
        </w:rPr>
        <w:t>教学津贴</w:t>
      </w:r>
      <w:r>
        <w:rPr>
          <w:rFonts w:ascii="宋体" w:hAnsi="宋体" w:hint="eastAsia"/>
          <w:sz w:val="24"/>
        </w:rPr>
        <w:t>包括基本教学津贴、教学项目津贴和教学奖励津贴。</w:t>
      </w:r>
    </w:p>
    <w:p w:rsidR="00D16A7F" w:rsidRPr="00B5547B" w:rsidRDefault="00D16A7F" w:rsidP="00470C80">
      <w:pPr>
        <w:spacing w:before="100" w:beforeAutospacing="1" w:after="100" w:afterAutospacing="1" w:line="440" w:lineRule="exact"/>
        <w:ind w:firstLine="420"/>
        <w:rPr>
          <w:rFonts w:ascii="宋体" w:cs="宋体"/>
          <w:kern w:val="0"/>
          <w:sz w:val="24"/>
        </w:rPr>
      </w:pPr>
      <w:r>
        <w:rPr>
          <w:rFonts w:ascii="宋体" w:hAnsi="宋体" w:hint="eastAsia"/>
          <w:sz w:val="24"/>
        </w:rPr>
        <w:t>基本教学津贴</w:t>
      </w:r>
      <w:r w:rsidRPr="00B5547B">
        <w:rPr>
          <w:rFonts w:ascii="宋体" w:hAnsi="宋体" w:hint="eastAsia"/>
          <w:sz w:val="24"/>
        </w:rPr>
        <w:t>按全校教学标准课时数乘以学校教学津贴划拨标准（按学校当年财力状况，</w:t>
      </w:r>
      <w:r>
        <w:rPr>
          <w:rFonts w:ascii="宋体" w:hAnsi="宋体" w:hint="eastAsia"/>
          <w:sz w:val="24"/>
        </w:rPr>
        <w:t>目前</w:t>
      </w:r>
      <w:r w:rsidRPr="00B5547B">
        <w:rPr>
          <w:rFonts w:ascii="宋体" w:hAnsi="宋体" w:hint="eastAsia"/>
          <w:sz w:val="24"/>
        </w:rPr>
        <w:t>划拨标准为</w:t>
      </w:r>
      <w:r w:rsidRPr="00733990">
        <w:rPr>
          <w:rFonts w:ascii="宋体" w:hAnsi="宋体"/>
          <w:sz w:val="24"/>
        </w:rPr>
        <w:t>60</w:t>
      </w:r>
      <w:r w:rsidRPr="00733990">
        <w:rPr>
          <w:rFonts w:ascii="宋体" w:hAnsi="宋体" w:hint="eastAsia"/>
          <w:sz w:val="24"/>
        </w:rPr>
        <w:t>元</w:t>
      </w:r>
      <w:r w:rsidRPr="00733990">
        <w:rPr>
          <w:rFonts w:ascii="宋体" w:hAnsi="宋体"/>
          <w:sz w:val="24"/>
        </w:rPr>
        <w:t>/</w:t>
      </w:r>
      <w:r w:rsidRPr="00733990">
        <w:rPr>
          <w:rFonts w:ascii="宋体" w:hAnsi="宋体" w:hint="eastAsia"/>
          <w:sz w:val="24"/>
        </w:rPr>
        <w:t>教学标准课</w:t>
      </w:r>
      <w:r w:rsidRPr="00B5547B">
        <w:rPr>
          <w:rFonts w:ascii="宋体" w:hAnsi="宋体" w:hint="eastAsia"/>
          <w:sz w:val="24"/>
        </w:rPr>
        <w:t>时，以后随学校事业的发展逐步提高，提高时需经校长办公会讨论通过）计算。各单位的教学津贴按该单位的教学标准课时总数乘以教学津贴划拨标准。</w:t>
      </w:r>
      <w:r w:rsidRPr="00B5547B">
        <w:rPr>
          <w:rFonts w:ascii="宋体" w:hAnsi="宋体" w:cs="宋体" w:hint="eastAsia"/>
          <w:kern w:val="0"/>
          <w:sz w:val="24"/>
        </w:rPr>
        <w:t>各单位教学标准课时计算方法按《广东海洋大学教学津贴标准课时计算办法》（附件</w:t>
      </w:r>
      <w:r w:rsidRPr="00B5547B">
        <w:rPr>
          <w:rFonts w:ascii="宋体" w:hAnsi="宋体" w:cs="宋体"/>
          <w:kern w:val="0"/>
          <w:sz w:val="24"/>
        </w:rPr>
        <w:t>1</w:t>
      </w:r>
      <w:r w:rsidRPr="00B5547B">
        <w:rPr>
          <w:rFonts w:ascii="宋体" w:hAnsi="宋体" w:cs="宋体" w:hint="eastAsia"/>
          <w:kern w:val="0"/>
          <w:sz w:val="24"/>
        </w:rPr>
        <w:t>）执行。</w:t>
      </w:r>
      <w:r w:rsidRPr="00B5547B">
        <w:rPr>
          <w:rFonts w:ascii="宋体" w:hAnsi="宋体" w:hint="eastAsia"/>
          <w:sz w:val="24"/>
        </w:rPr>
        <w:t>外返聘教师的教学标准课时数不计入课程所在单位，课时费由人事处直接发放到个人。</w:t>
      </w:r>
    </w:p>
    <w:p w:rsidR="00D16A7F" w:rsidRDefault="00D16A7F" w:rsidP="00470C80">
      <w:pPr>
        <w:widowControl/>
        <w:spacing w:before="100" w:beforeAutospacing="1" w:after="100" w:afterAutospacing="1" w:line="440" w:lineRule="exact"/>
        <w:ind w:firstLine="420"/>
        <w:jc w:val="left"/>
        <w:rPr>
          <w:rFonts w:ascii="宋体" w:cs="宋体"/>
          <w:kern w:val="0"/>
          <w:sz w:val="24"/>
        </w:rPr>
      </w:pPr>
      <w:r w:rsidRPr="00923A03">
        <w:rPr>
          <w:rFonts w:ascii="宋体" w:hAnsi="宋体" w:cs="宋体" w:hint="eastAsia"/>
          <w:kern w:val="0"/>
          <w:sz w:val="24"/>
        </w:rPr>
        <w:t>教学项目津贴</w:t>
      </w:r>
      <w:r>
        <w:rPr>
          <w:rFonts w:ascii="宋体" w:hAnsi="宋体" w:cs="宋体" w:hint="eastAsia"/>
          <w:kern w:val="0"/>
          <w:sz w:val="24"/>
        </w:rPr>
        <w:t>参照</w:t>
      </w:r>
      <w:r w:rsidRPr="00923A03">
        <w:rPr>
          <w:rFonts w:ascii="宋体" w:hAnsi="宋体" w:cs="宋体" w:hint="eastAsia"/>
          <w:kern w:val="0"/>
          <w:sz w:val="24"/>
        </w:rPr>
        <w:t>社会科学类科研项目津贴</w:t>
      </w:r>
      <w:r>
        <w:rPr>
          <w:rFonts w:ascii="宋体" w:hAnsi="宋体" w:cs="宋体" w:hint="eastAsia"/>
          <w:kern w:val="0"/>
          <w:sz w:val="24"/>
        </w:rPr>
        <w:t>的标准</w:t>
      </w:r>
      <w:r w:rsidRPr="00923A03">
        <w:rPr>
          <w:rFonts w:ascii="宋体" w:hAnsi="宋体" w:cs="宋体" w:hint="eastAsia"/>
          <w:kern w:val="0"/>
          <w:sz w:val="24"/>
        </w:rPr>
        <w:t>划拨。</w:t>
      </w:r>
    </w:p>
    <w:p w:rsidR="00D16A7F" w:rsidRPr="007E7983" w:rsidRDefault="00D16A7F" w:rsidP="00470C80">
      <w:pPr>
        <w:widowControl/>
        <w:spacing w:before="100" w:beforeAutospacing="1" w:after="100" w:afterAutospacing="1" w:line="440" w:lineRule="exact"/>
        <w:ind w:firstLine="420"/>
        <w:jc w:val="left"/>
        <w:rPr>
          <w:rFonts w:ascii="宋体" w:cs="宋体"/>
          <w:kern w:val="0"/>
          <w:sz w:val="24"/>
        </w:rPr>
      </w:pPr>
      <w:r w:rsidRPr="007873FD">
        <w:rPr>
          <w:rFonts w:ascii="宋体" w:hAnsi="宋体" w:cs="宋体" w:hint="eastAsia"/>
          <w:kern w:val="0"/>
          <w:sz w:val="24"/>
        </w:rPr>
        <w:t>教学奖励津贴分配办法由教务处另行组织制定实施</w:t>
      </w:r>
      <w:r>
        <w:rPr>
          <w:rFonts w:ascii="宋体" w:hAnsi="宋体" w:cs="宋体" w:hint="eastAsia"/>
          <w:kern w:val="0"/>
          <w:sz w:val="24"/>
        </w:rPr>
        <w:t>。</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bookmarkStart w:id="5" w:name="_Toc226346720"/>
      <w:r w:rsidRPr="00DE6FCC">
        <w:rPr>
          <w:rFonts w:ascii="宋体" w:hAnsi="宋体" w:cs="宋体" w:hint="eastAsia"/>
          <w:kern w:val="0"/>
          <w:sz w:val="24"/>
        </w:rPr>
        <w:t>（二）科研津贴分切方法</w:t>
      </w:r>
      <w:bookmarkEnd w:id="5"/>
    </w:p>
    <w:p w:rsidR="00D16A7F" w:rsidRPr="00923A03" w:rsidRDefault="00D16A7F" w:rsidP="00470C80">
      <w:pPr>
        <w:spacing w:before="100" w:beforeAutospacing="1" w:after="100" w:afterAutospacing="1" w:line="440" w:lineRule="exact"/>
        <w:ind w:firstLine="420"/>
        <w:rPr>
          <w:rFonts w:ascii="宋体" w:cs="宋体"/>
          <w:kern w:val="0"/>
          <w:sz w:val="24"/>
        </w:rPr>
      </w:pPr>
      <w:r w:rsidRPr="009E503F">
        <w:rPr>
          <w:rFonts w:ascii="宋体" w:hAnsi="宋体" w:hint="eastAsia"/>
          <w:sz w:val="24"/>
        </w:rPr>
        <w:t>科研津贴包含科研项目津贴和</w:t>
      </w:r>
      <w:r>
        <w:rPr>
          <w:rFonts w:ascii="宋体" w:hAnsi="宋体" w:hint="eastAsia"/>
          <w:sz w:val="24"/>
        </w:rPr>
        <w:t>科研奖励津贴。</w:t>
      </w:r>
      <w:r w:rsidRPr="009E503F">
        <w:rPr>
          <w:rFonts w:ascii="宋体" w:hAnsi="宋体" w:hint="eastAsia"/>
          <w:sz w:val="24"/>
        </w:rPr>
        <w:t>科研项目津贴</w:t>
      </w:r>
      <w:r w:rsidRPr="009E503F">
        <w:rPr>
          <w:rFonts w:ascii="宋体" w:hAnsi="宋体" w:cs="宋体" w:hint="eastAsia"/>
          <w:kern w:val="0"/>
          <w:sz w:val="24"/>
        </w:rPr>
        <w:t>用于发放项目组成员（含辅助人员）和项目组临时聘用人员从事科研项目的奖励津贴</w:t>
      </w:r>
      <w:r w:rsidRPr="009E503F">
        <w:rPr>
          <w:rFonts w:ascii="宋体" w:hAnsi="宋体" w:hint="eastAsia"/>
          <w:sz w:val="24"/>
        </w:rPr>
        <w:t>。</w:t>
      </w:r>
      <w:r w:rsidRPr="00E80CF6">
        <w:rPr>
          <w:rFonts w:ascii="宋体" w:hAnsi="宋体" w:hint="eastAsia"/>
          <w:sz w:val="24"/>
        </w:rPr>
        <w:t>科研项目津贴以获取校外科研项目的级别和到帐经费（不含划拨给合作单位的经费）为依据计算，上不封顶，下不保底。自然科学类课题的科研项目津贴分别按到帐经费</w:t>
      </w:r>
      <w:r w:rsidRPr="00923A03">
        <w:rPr>
          <w:rFonts w:ascii="宋体" w:hAnsi="宋体" w:cs="宋体" w:hint="eastAsia"/>
          <w:kern w:val="0"/>
          <w:sz w:val="24"/>
        </w:rPr>
        <w:t>的</w:t>
      </w:r>
      <w:r w:rsidRPr="00923A03">
        <w:rPr>
          <w:rFonts w:ascii="宋体" w:hAnsi="宋体" w:cs="宋体"/>
          <w:kern w:val="0"/>
          <w:sz w:val="24"/>
        </w:rPr>
        <w:t>16.5%</w:t>
      </w:r>
      <w:r w:rsidRPr="00923A03">
        <w:rPr>
          <w:rFonts w:ascii="宋体" w:hAnsi="宋体" w:cs="宋体" w:hint="eastAsia"/>
          <w:kern w:val="0"/>
          <w:sz w:val="24"/>
        </w:rPr>
        <w:t>（国家级）、</w:t>
      </w:r>
      <w:r w:rsidRPr="00923A03">
        <w:rPr>
          <w:rFonts w:ascii="宋体" w:hAnsi="宋体" w:cs="宋体"/>
          <w:kern w:val="0"/>
          <w:sz w:val="24"/>
        </w:rPr>
        <w:t>8.0%</w:t>
      </w:r>
      <w:r w:rsidRPr="00923A03">
        <w:rPr>
          <w:rFonts w:ascii="宋体" w:hAnsi="宋体" w:cs="宋体" w:hint="eastAsia"/>
          <w:kern w:val="0"/>
          <w:sz w:val="24"/>
        </w:rPr>
        <w:t>（省部级）、</w:t>
      </w:r>
      <w:r w:rsidRPr="00923A03">
        <w:rPr>
          <w:rFonts w:ascii="宋体" w:hAnsi="宋体" w:cs="宋体"/>
          <w:kern w:val="0"/>
          <w:sz w:val="24"/>
        </w:rPr>
        <w:t>6.5%</w:t>
      </w:r>
      <w:r w:rsidRPr="00923A03">
        <w:rPr>
          <w:rFonts w:ascii="宋体" w:hAnsi="宋体" w:cs="宋体" w:hint="eastAsia"/>
          <w:kern w:val="0"/>
          <w:sz w:val="24"/>
        </w:rPr>
        <w:t>（厅局级）</w:t>
      </w:r>
      <w:r w:rsidRPr="00E80CF6">
        <w:rPr>
          <w:rFonts w:ascii="宋体" w:hAnsi="宋体" w:cs="宋体" w:hint="eastAsia"/>
          <w:kern w:val="0"/>
          <w:sz w:val="24"/>
        </w:rPr>
        <w:t>和</w:t>
      </w:r>
      <w:r w:rsidRPr="00923A03">
        <w:rPr>
          <w:rFonts w:ascii="宋体" w:hAnsi="宋体" w:cs="宋体"/>
          <w:kern w:val="0"/>
          <w:sz w:val="24"/>
        </w:rPr>
        <w:t>5.0%</w:t>
      </w:r>
      <w:r w:rsidRPr="00923A03">
        <w:rPr>
          <w:rFonts w:ascii="宋体" w:hAnsi="宋体" w:cs="宋体" w:hint="eastAsia"/>
          <w:kern w:val="0"/>
          <w:sz w:val="24"/>
        </w:rPr>
        <w:t>（横向项目）划拨；社会科学类科研项目津贴按上述相应比例的</w:t>
      </w:r>
      <w:r w:rsidRPr="00923A03">
        <w:rPr>
          <w:rFonts w:ascii="宋体" w:hAnsi="宋体" w:cs="宋体"/>
          <w:kern w:val="0"/>
          <w:sz w:val="24"/>
        </w:rPr>
        <w:t>3</w:t>
      </w:r>
      <w:r w:rsidRPr="00923A03">
        <w:rPr>
          <w:rFonts w:ascii="宋体" w:hAnsi="宋体" w:cs="宋体" w:hint="eastAsia"/>
          <w:kern w:val="0"/>
          <w:sz w:val="24"/>
        </w:rPr>
        <w:t>倍划拨。上级下达的平台建设经费和学校配套经费及校级课题不作为科研津贴计算依据。</w:t>
      </w:r>
    </w:p>
    <w:p w:rsidR="00D16A7F" w:rsidRPr="00354ADD" w:rsidRDefault="00D16A7F" w:rsidP="00470C80">
      <w:pPr>
        <w:spacing w:before="100" w:beforeAutospacing="1" w:after="100" w:afterAutospacing="1" w:line="440" w:lineRule="exact"/>
        <w:ind w:firstLine="420"/>
        <w:rPr>
          <w:rFonts w:ascii="宋体" w:cs="宋体"/>
          <w:strike/>
          <w:kern w:val="0"/>
          <w:sz w:val="24"/>
        </w:rPr>
      </w:pPr>
      <w:r>
        <w:rPr>
          <w:rFonts w:ascii="宋体" w:hAnsi="宋体" w:hint="eastAsia"/>
          <w:sz w:val="24"/>
        </w:rPr>
        <w:t>科研奖励津贴按学校相关文件规定执行。</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bookmarkStart w:id="6" w:name="_Toc228932282"/>
      <w:r w:rsidRPr="00DE6FCC">
        <w:rPr>
          <w:rFonts w:ascii="宋体" w:hAnsi="宋体" w:cs="宋体" w:hint="eastAsia"/>
          <w:kern w:val="0"/>
          <w:sz w:val="24"/>
        </w:rPr>
        <w:t>（三）辅助津贴分切方法</w:t>
      </w:r>
      <w:bookmarkEnd w:id="6"/>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辅助津贴包含实验辅助津贴和辅助人员津贴，参照管理人员津贴分切方法，根据辅助人员各职级津贴系数计算辅助津贴。</w:t>
      </w:r>
    </w:p>
    <w:p w:rsidR="00D16A7F" w:rsidRPr="00A6208A" w:rsidRDefault="00D16A7F" w:rsidP="00470C80">
      <w:pPr>
        <w:widowControl/>
        <w:spacing w:before="100" w:beforeAutospacing="1" w:after="100" w:afterAutospacing="1" w:line="440" w:lineRule="exact"/>
        <w:ind w:firstLine="420"/>
        <w:jc w:val="left"/>
        <w:rPr>
          <w:rFonts w:ascii="宋体" w:cs="宋体"/>
          <w:kern w:val="0"/>
          <w:sz w:val="24"/>
        </w:rPr>
      </w:pPr>
      <w:r w:rsidRPr="00A6208A">
        <w:rPr>
          <w:rFonts w:ascii="宋体" w:hAnsi="宋体" w:cs="宋体" w:hint="eastAsia"/>
          <w:kern w:val="0"/>
          <w:sz w:val="24"/>
        </w:rPr>
        <w:t>实验辅助津贴按《广东海洋大学实验辅助津贴分配办法》（附件</w:t>
      </w:r>
      <w:r w:rsidRPr="00A6208A">
        <w:rPr>
          <w:rFonts w:ascii="宋体" w:hAnsi="宋体" w:cs="宋体"/>
          <w:kern w:val="0"/>
          <w:sz w:val="24"/>
        </w:rPr>
        <w:t>2</w:t>
      </w:r>
      <w:r w:rsidRPr="00A6208A">
        <w:rPr>
          <w:rFonts w:ascii="宋体" w:hAnsi="宋体" w:cs="宋体" w:hint="eastAsia"/>
          <w:kern w:val="0"/>
          <w:sz w:val="24"/>
        </w:rPr>
        <w:t>）分切。</w:t>
      </w:r>
    </w:p>
    <w:p w:rsidR="00D16A7F" w:rsidRPr="00A6208A" w:rsidRDefault="00D16A7F" w:rsidP="00470C80">
      <w:pPr>
        <w:widowControl/>
        <w:spacing w:before="100" w:beforeAutospacing="1" w:after="100" w:afterAutospacing="1" w:line="440" w:lineRule="exact"/>
        <w:ind w:firstLine="420"/>
        <w:jc w:val="left"/>
        <w:rPr>
          <w:rFonts w:ascii="宋体" w:cs="宋体"/>
          <w:kern w:val="0"/>
          <w:sz w:val="24"/>
        </w:rPr>
      </w:pPr>
      <w:r w:rsidRPr="00A6208A">
        <w:rPr>
          <w:rFonts w:ascii="宋体" w:hAnsi="宋体" w:cs="宋体" w:hint="eastAsia"/>
          <w:kern w:val="0"/>
          <w:sz w:val="24"/>
        </w:rPr>
        <w:t>辅助人员津贴（指图书馆、</w:t>
      </w:r>
      <w:hyperlink r:id="rId6" w:tgtFrame="_blank" w:history="1">
        <w:r w:rsidRPr="00A6208A">
          <w:rPr>
            <w:rFonts w:ascii="宋体" w:hAnsi="宋体" w:cs="宋体" w:hint="eastAsia"/>
            <w:color w:val="000000"/>
            <w:kern w:val="0"/>
            <w:sz w:val="24"/>
          </w:rPr>
          <w:t>教育信息中心</w:t>
        </w:r>
      </w:hyperlink>
      <w:r w:rsidRPr="00A6208A">
        <w:rPr>
          <w:rFonts w:ascii="宋体" w:hAnsi="宋体" w:cs="宋体" w:hint="eastAsia"/>
          <w:color w:val="000000"/>
          <w:kern w:val="0"/>
          <w:sz w:val="24"/>
        </w:rPr>
        <w:t>、</w:t>
      </w:r>
      <w:hyperlink r:id="rId7" w:history="1">
        <w:r w:rsidRPr="00A6208A">
          <w:rPr>
            <w:rFonts w:ascii="宋体" w:hAnsi="宋体" w:cs="宋体" w:hint="eastAsia"/>
            <w:color w:val="000000"/>
            <w:kern w:val="0"/>
            <w:sz w:val="24"/>
          </w:rPr>
          <w:t>教师教学发展中心</w:t>
        </w:r>
      </w:hyperlink>
      <w:r w:rsidRPr="00A6208A">
        <w:rPr>
          <w:rFonts w:ascii="宋体" w:hAnsi="宋体" w:cs="宋体" w:hint="eastAsia"/>
          <w:color w:val="000000"/>
          <w:kern w:val="0"/>
          <w:sz w:val="24"/>
        </w:rPr>
        <w:t>、</w:t>
      </w:r>
      <w:r w:rsidRPr="00A6208A">
        <w:rPr>
          <w:rFonts w:ascii="宋体" w:hAnsi="宋体" w:cs="宋体" w:hint="eastAsia"/>
          <w:kern w:val="0"/>
          <w:sz w:val="24"/>
        </w:rPr>
        <w:t>水生生物博物馆、学报编辑部</w:t>
      </w:r>
      <w:r w:rsidRPr="004C3225">
        <w:rPr>
          <w:rFonts w:ascii="宋体" w:hAnsi="宋体" w:cs="宋体" w:hint="eastAsia"/>
          <w:kern w:val="0"/>
          <w:sz w:val="24"/>
        </w:rPr>
        <w:t>、分析测试中心、</w:t>
      </w:r>
      <w:r w:rsidRPr="004C3225">
        <w:rPr>
          <w:rFonts w:ascii="宋体" w:hAnsi="宋体" w:hint="eastAsia"/>
          <w:sz w:val="24"/>
        </w:rPr>
        <w:t>省海洋开发研究中心、</w:t>
      </w:r>
      <w:r w:rsidRPr="004C3225">
        <w:rPr>
          <w:rFonts w:ascii="宋体" w:hAnsi="宋体" w:cs="宋体" w:hint="eastAsia"/>
          <w:kern w:val="0"/>
          <w:sz w:val="24"/>
        </w:rPr>
        <w:t>东海岛海洋生物研究基地、</w:t>
      </w:r>
      <w:r w:rsidRPr="00A6208A">
        <w:rPr>
          <w:rFonts w:ascii="宋体" w:hAnsi="宋体" w:cs="宋体" w:hint="eastAsia"/>
          <w:kern w:val="0"/>
          <w:sz w:val="24"/>
        </w:rPr>
        <w:t>校医院等的辅系列人员）按</w:t>
      </w:r>
      <w:r>
        <w:rPr>
          <w:rFonts w:ascii="宋体" w:hAnsi="宋体" w:cs="宋体" w:hint="eastAsia"/>
          <w:kern w:val="0"/>
          <w:sz w:val="24"/>
        </w:rPr>
        <w:t>实际人员</w:t>
      </w:r>
      <w:r w:rsidRPr="00A6208A">
        <w:rPr>
          <w:rFonts w:ascii="宋体" w:hAnsi="宋体" w:cs="宋体" w:hint="eastAsia"/>
          <w:kern w:val="0"/>
          <w:sz w:val="24"/>
        </w:rPr>
        <w:t>系数分切。</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bookmarkStart w:id="7" w:name="_Toc228932283"/>
      <w:r w:rsidRPr="00DE6FCC">
        <w:rPr>
          <w:rFonts w:ascii="宋体" w:hAnsi="宋体" w:cs="宋体" w:hint="eastAsia"/>
          <w:kern w:val="0"/>
          <w:sz w:val="24"/>
        </w:rPr>
        <w:t>（四）管理津贴分切方法</w:t>
      </w:r>
      <w:bookmarkEnd w:id="7"/>
    </w:p>
    <w:p w:rsidR="00D16A7F" w:rsidRDefault="00D16A7F" w:rsidP="00470C80">
      <w:pPr>
        <w:widowControl/>
        <w:spacing w:before="100" w:beforeAutospacing="1" w:after="100" w:afterAutospacing="1" w:line="440" w:lineRule="exact"/>
        <w:ind w:firstLine="420"/>
        <w:jc w:val="left"/>
        <w:rPr>
          <w:rFonts w:ascii="宋体" w:cs="宋体"/>
          <w:kern w:val="0"/>
          <w:sz w:val="24"/>
        </w:rPr>
      </w:pPr>
      <w:r w:rsidRPr="00C50681">
        <w:rPr>
          <w:rFonts w:ascii="宋体" w:hAnsi="宋体" w:cs="宋体" w:hint="eastAsia"/>
          <w:kern w:val="0"/>
          <w:sz w:val="24"/>
        </w:rPr>
        <w:t>管理津贴包含党政机关管理人员津贴，以及教学、教辅单位的办公室管理人员和辅导员津贴。以正科职津贴作为各岗位管理津贴的计算基准，</w:t>
      </w:r>
      <w:r>
        <w:rPr>
          <w:rFonts w:ascii="宋体" w:hAnsi="宋体" w:cs="宋体" w:hint="eastAsia"/>
          <w:kern w:val="0"/>
          <w:sz w:val="24"/>
        </w:rPr>
        <w:t>计算方法如下：</w:t>
      </w:r>
    </w:p>
    <w:p w:rsidR="00D16A7F" w:rsidRDefault="00D16A7F" w:rsidP="00470C80">
      <w:pPr>
        <w:widowControl/>
        <w:spacing w:before="100" w:beforeAutospacing="1" w:after="100" w:afterAutospacing="1" w:line="440" w:lineRule="exact"/>
        <w:ind w:firstLine="420"/>
        <w:jc w:val="left"/>
        <w:rPr>
          <w:rFonts w:ascii="宋体" w:cs="宋体"/>
          <w:kern w:val="0"/>
          <w:sz w:val="24"/>
        </w:rPr>
      </w:pPr>
      <w:r w:rsidRPr="008B570C">
        <w:rPr>
          <w:rFonts w:ascii="宋体" w:hAnsi="宋体" w:cs="宋体" w:hint="eastAsia"/>
          <w:kern w:val="0"/>
          <w:sz w:val="24"/>
        </w:rPr>
        <w:t>正科职</w:t>
      </w:r>
      <w:r w:rsidRPr="008B570C">
        <w:rPr>
          <w:rFonts w:ascii="宋体" w:hAnsi="宋体" w:cs="宋体"/>
          <w:kern w:val="0"/>
          <w:sz w:val="24"/>
        </w:rPr>
        <w:t>=</w:t>
      </w:r>
      <w:r w:rsidRPr="008B570C">
        <w:rPr>
          <w:rFonts w:ascii="宋体" w:hAnsi="宋体" w:cs="宋体" w:hint="eastAsia"/>
          <w:kern w:val="0"/>
          <w:sz w:val="24"/>
        </w:rPr>
        <w:t>全校专任教师人均教学标准课时</w:t>
      </w:r>
      <w:r w:rsidRPr="008B570C">
        <w:rPr>
          <w:rFonts w:ascii="宋体" w:hAnsi="宋体" w:cs="宋体"/>
          <w:kern w:val="0"/>
          <w:sz w:val="24"/>
        </w:rPr>
        <w:t>*</w:t>
      </w:r>
      <w:r w:rsidRPr="008B570C">
        <w:rPr>
          <w:rFonts w:ascii="宋体" w:hAnsi="宋体" w:cs="宋体" w:hint="eastAsia"/>
          <w:kern w:val="0"/>
          <w:sz w:val="24"/>
        </w:rPr>
        <w:t>讲师每个教学标准课时酬金</w:t>
      </w:r>
      <w:r w:rsidRPr="008B570C">
        <w:rPr>
          <w:rFonts w:ascii="宋体" w:hAnsi="宋体" w:cs="宋体"/>
          <w:kern w:val="0"/>
          <w:sz w:val="24"/>
        </w:rPr>
        <w:t>*</w:t>
      </w:r>
      <w:r>
        <w:rPr>
          <w:rFonts w:ascii="宋体" w:hAnsi="宋体" w:cs="宋体"/>
          <w:kern w:val="0"/>
          <w:sz w:val="24"/>
        </w:rPr>
        <w:t>90%+</w:t>
      </w:r>
      <w:r w:rsidRPr="008B570C">
        <w:rPr>
          <w:rFonts w:ascii="宋体" w:hAnsi="宋体" w:cs="宋体" w:hint="eastAsia"/>
          <w:kern w:val="0"/>
          <w:sz w:val="24"/>
        </w:rPr>
        <w:t>全校教师科研人员人均科研津贴</w:t>
      </w:r>
      <w:r>
        <w:rPr>
          <w:rFonts w:ascii="宋体" w:hAnsi="宋体" w:cs="宋体"/>
          <w:kern w:val="0"/>
          <w:sz w:val="24"/>
        </w:rPr>
        <w:t>*80%</w:t>
      </w:r>
    </w:p>
    <w:p w:rsidR="00D16A7F" w:rsidRDefault="00D16A7F" w:rsidP="00D4205D">
      <w:pPr>
        <w:widowControl/>
        <w:spacing w:before="100" w:beforeAutospacing="1" w:after="100" w:afterAutospacing="1" w:line="440" w:lineRule="exact"/>
        <w:ind w:firstLine="420"/>
        <w:jc w:val="left"/>
        <w:rPr>
          <w:rFonts w:ascii="宋体" w:cs="宋体"/>
          <w:kern w:val="0"/>
          <w:sz w:val="24"/>
        </w:rPr>
      </w:pPr>
      <w:r w:rsidRPr="00C50681">
        <w:rPr>
          <w:rFonts w:ascii="宋体" w:hAnsi="宋体" w:cs="宋体" w:hint="eastAsia"/>
          <w:kern w:val="0"/>
          <w:sz w:val="24"/>
        </w:rPr>
        <w:t>各岗位的管理津贴根据各职级津贴系数确定并分切到单位（部门）。</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bookmarkStart w:id="8" w:name="_Toc226346723"/>
      <w:r w:rsidRPr="00DE6FCC">
        <w:rPr>
          <w:rFonts w:ascii="宋体" w:hAnsi="宋体" w:cs="宋体" w:hint="eastAsia"/>
          <w:kern w:val="0"/>
          <w:sz w:val="24"/>
        </w:rPr>
        <w:t>（五）其他</w:t>
      </w:r>
      <w:bookmarkEnd w:id="8"/>
      <w:r w:rsidRPr="00DE6FCC">
        <w:rPr>
          <w:rFonts w:ascii="宋体" w:hAnsi="宋体" w:cs="宋体" w:hint="eastAsia"/>
          <w:kern w:val="0"/>
          <w:sz w:val="24"/>
        </w:rPr>
        <w:t>津贴分切方法</w:t>
      </w:r>
    </w:p>
    <w:p w:rsidR="00D16A7F" w:rsidRDefault="00D16A7F" w:rsidP="00470C80">
      <w:pPr>
        <w:spacing w:before="100" w:beforeAutospacing="1" w:after="100" w:afterAutospacing="1" w:line="440" w:lineRule="exact"/>
        <w:ind w:firstLine="412"/>
        <w:rPr>
          <w:rFonts w:ascii="宋体"/>
          <w:sz w:val="24"/>
        </w:rPr>
      </w:pPr>
      <w:r w:rsidRPr="00674498">
        <w:rPr>
          <w:rFonts w:ascii="宋体" w:hAnsi="宋体" w:hint="eastAsia"/>
          <w:sz w:val="24"/>
        </w:rPr>
        <w:t>包括学科、实验室（基地）、本科教学质量工程项目等（以上级文件为准）、博（硕）士点等津贴，在绩效考核合格的基础上，由学校根据下列标准按学期划拨到相关单位。</w:t>
      </w:r>
    </w:p>
    <w:p w:rsidR="00D16A7F" w:rsidRPr="000F79A1" w:rsidRDefault="00D16A7F" w:rsidP="00470C80">
      <w:pPr>
        <w:widowControl/>
        <w:spacing w:before="100" w:beforeAutospacing="1" w:after="100" w:afterAutospacing="1" w:line="440" w:lineRule="exact"/>
        <w:ind w:firstLine="412"/>
        <w:jc w:val="left"/>
        <w:rPr>
          <w:rFonts w:ascii="宋体"/>
          <w:sz w:val="24"/>
        </w:rPr>
      </w:pPr>
      <w:r w:rsidRPr="00DE6FCC">
        <w:rPr>
          <w:rFonts w:ascii="宋体" w:hAnsi="宋体" w:cs="宋体"/>
          <w:kern w:val="0"/>
          <w:sz w:val="24"/>
        </w:rPr>
        <w:t>1</w:t>
      </w:r>
      <w:r w:rsidRPr="00DE6FCC">
        <w:rPr>
          <w:rFonts w:ascii="宋体" w:hAnsi="宋体" w:cs="宋体" w:hint="eastAsia"/>
          <w:kern w:val="0"/>
          <w:sz w:val="24"/>
        </w:rPr>
        <w:t>、</w:t>
      </w:r>
      <w:r w:rsidRPr="00F27A77">
        <w:rPr>
          <w:rFonts w:ascii="宋体" w:hAnsi="宋体" w:cs="宋体" w:hint="eastAsia"/>
          <w:kern w:val="0"/>
          <w:sz w:val="24"/>
        </w:rPr>
        <w:t>国家</w:t>
      </w:r>
      <w:r w:rsidRPr="000F79A1">
        <w:rPr>
          <w:rFonts w:ascii="宋体" w:hAnsi="宋体" w:hint="eastAsia"/>
          <w:sz w:val="24"/>
        </w:rPr>
        <w:t>级重点学科、重点实验室、人文社科重点基地：</w:t>
      </w:r>
      <w:r w:rsidRPr="000F79A1">
        <w:rPr>
          <w:rFonts w:ascii="宋体" w:hAnsi="宋体"/>
          <w:sz w:val="24"/>
        </w:rPr>
        <w:t>6</w:t>
      </w:r>
      <w:r w:rsidRPr="000F79A1">
        <w:rPr>
          <w:rFonts w:ascii="宋体" w:hAnsi="宋体" w:hint="eastAsia"/>
          <w:sz w:val="24"/>
        </w:rPr>
        <w:t>万元</w:t>
      </w:r>
      <w:r w:rsidRPr="000F79A1">
        <w:rPr>
          <w:rFonts w:ascii="宋体" w:hAnsi="宋体"/>
          <w:sz w:val="24"/>
        </w:rPr>
        <w:t>/</w:t>
      </w:r>
      <w:r w:rsidRPr="000F79A1">
        <w:rPr>
          <w:rFonts w:ascii="宋体" w:hAnsi="宋体" w:hint="eastAsia"/>
          <w:sz w:val="24"/>
        </w:rPr>
        <w:t>年。</w:t>
      </w:r>
    </w:p>
    <w:p w:rsidR="00D16A7F" w:rsidRDefault="00D16A7F" w:rsidP="00470C80">
      <w:pPr>
        <w:widowControl/>
        <w:spacing w:before="100" w:beforeAutospacing="1" w:after="100" w:afterAutospacing="1" w:line="440" w:lineRule="exact"/>
        <w:ind w:firstLine="412"/>
        <w:jc w:val="left"/>
        <w:rPr>
          <w:rFonts w:ascii="宋体" w:cs="宋体"/>
          <w:kern w:val="0"/>
          <w:sz w:val="24"/>
        </w:rPr>
      </w:pPr>
      <w:r w:rsidRPr="000F79A1">
        <w:rPr>
          <w:rFonts w:ascii="宋体" w:hAnsi="宋体"/>
          <w:sz w:val="24"/>
        </w:rPr>
        <w:t>2</w:t>
      </w:r>
      <w:r w:rsidRPr="000F79A1">
        <w:rPr>
          <w:rFonts w:ascii="宋体" w:hAnsi="宋体" w:hint="eastAsia"/>
          <w:sz w:val="24"/>
        </w:rPr>
        <w:t>、省部级重点学科、重点实验室、人文社科重点基地、</w:t>
      </w:r>
      <w:r w:rsidRPr="00674498">
        <w:rPr>
          <w:rFonts w:ascii="宋体" w:hAnsi="宋体" w:cs="宋体" w:hint="eastAsia"/>
          <w:kern w:val="0"/>
          <w:sz w:val="24"/>
        </w:rPr>
        <w:t>国家级实验教学示范中心：</w:t>
      </w:r>
      <w:r w:rsidRPr="00674498">
        <w:rPr>
          <w:rFonts w:ascii="宋体" w:hAnsi="宋体" w:cs="宋体"/>
          <w:kern w:val="0"/>
          <w:sz w:val="24"/>
        </w:rPr>
        <w:t>3</w:t>
      </w:r>
      <w:r w:rsidRPr="00674498">
        <w:rPr>
          <w:rFonts w:ascii="宋体" w:hAnsi="宋体" w:cs="宋体" w:hint="eastAsia"/>
          <w:kern w:val="0"/>
          <w:sz w:val="24"/>
        </w:rPr>
        <w:t>万元</w:t>
      </w:r>
      <w:r w:rsidRPr="00674498">
        <w:rPr>
          <w:rFonts w:ascii="宋体" w:hAnsi="宋体" w:cs="宋体"/>
          <w:kern w:val="0"/>
          <w:sz w:val="24"/>
        </w:rPr>
        <w:t>/</w:t>
      </w:r>
      <w:r w:rsidRPr="00674498">
        <w:rPr>
          <w:rFonts w:ascii="宋体" w:hAnsi="宋体" w:cs="宋体" w:hint="eastAsia"/>
          <w:kern w:val="0"/>
          <w:sz w:val="24"/>
        </w:rPr>
        <w:t>年。</w:t>
      </w:r>
    </w:p>
    <w:p w:rsidR="00D16A7F" w:rsidRPr="00C85E30" w:rsidRDefault="00D16A7F" w:rsidP="00470C80">
      <w:pPr>
        <w:widowControl/>
        <w:spacing w:before="100" w:beforeAutospacing="1" w:after="100" w:afterAutospacing="1" w:line="440" w:lineRule="exact"/>
        <w:ind w:firstLine="412"/>
        <w:jc w:val="left"/>
        <w:rPr>
          <w:rFonts w:ascii="宋体"/>
          <w:sz w:val="24"/>
        </w:rPr>
      </w:pPr>
      <w:r w:rsidRPr="00674498">
        <w:rPr>
          <w:rFonts w:ascii="宋体" w:hAnsi="宋体" w:cs="宋体"/>
          <w:kern w:val="0"/>
          <w:sz w:val="24"/>
        </w:rPr>
        <w:t>3</w:t>
      </w:r>
      <w:r w:rsidRPr="00674498">
        <w:rPr>
          <w:rFonts w:ascii="宋体" w:hAnsi="宋体" w:cs="宋体" w:hint="eastAsia"/>
          <w:kern w:val="0"/>
          <w:sz w:val="24"/>
        </w:rPr>
        <w:t>、国家级特色专业项目</w:t>
      </w:r>
      <w:r w:rsidRPr="00674498">
        <w:rPr>
          <w:rFonts w:ascii="宋体" w:hAnsi="宋体" w:hint="eastAsia"/>
          <w:sz w:val="24"/>
        </w:rPr>
        <w:t>（项目名称以上级文件为准，下同）</w:t>
      </w:r>
      <w:r w:rsidRPr="00674498">
        <w:rPr>
          <w:rFonts w:ascii="宋体" w:hAnsi="宋体" w:cs="宋体" w:hint="eastAsia"/>
          <w:kern w:val="0"/>
          <w:sz w:val="24"/>
        </w:rPr>
        <w:t>、精品</w:t>
      </w:r>
      <w:r>
        <w:rPr>
          <w:rFonts w:ascii="宋体" w:hAnsi="宋体" w:cs="宋体" w:hint="eastAsia"/>
          <w:kern w:val="0"/>
          <w:sz w:val="24"/>
        </w:rPr>
        <w:t>开放</w:t>
      </w:r>
      <w:r w:rsidRPr="00674498">
        <w:rPr>
          <w:rFonts w:ascii="宋体" w:hAnsi="宋体" w:cs="宋体" w:hint="eastAsia"/>
          <w:kern w:val="0"/>
          <w:sz w:val="24"/>
        </w:rPr>
        <w:t>课程</w:t>
      </w:r>
      <w:r>
        <w:rPr>
          <w:rFonts w:ascii="宋体" w:hAnsi="宋体" w:cs="宋体" w:hint="eastAsia"/>
          <w:kern w:val="0"/>
          <w:sz w:val="24"/>
        </w:rPr>
        <w:t>类</w:t>
      </w:r>
      <w:r w:rsidRPr="00674498">
        <w:rPr>
          <w:rFonts w:ascii="宋体" w:hAnsi="宋体" w:cs="宋体" w:hint="eastAsia"/>
          <w:kern w:val="0"/>
          <w:sz w:val="24"/>
        </w:rPr>
        <w:t>项目、省工程研究中心、</w:t>
      </w:r>
      <w:r w:rsidRPr="00674498">
        <w:rPr>
          <w:rFonts w:ascii="宋体" w:hAnsi="宋体" w:hint="eastAsia"/>
          <w:sz w:val="24"/>
        </w:rPr>
        <w:t>国家级研究生联合培养基地、研究生示范课程、</w:t>
      </w:r>
      <w:r w:rsidRPr="00674498">
        <w:rPr>
          <w:rFonts w:ascii="宋体" w:hAnsi="宋体" w:cs="宋体" w:hint="eastAsia"/>
          <w:kern w:val="0"/>
          <w:sz w:val="24"/>
        </w:rPr>
        <w:t>国家级校外大学生实践教学基地、国家</w:t>
      </w:r>
      <w:r w:rsidRPr="00C85E30">
        <w:rPr>
          <w:rFonts w:ascii="宋体" w:hAnsi="宋体" w:hint="eastAsia"/>
          <w:sz w:val="24"/>
        </w:rPr>
        <w:t>级协同创新平台、协同育人平台（包括培育）：</w:t>
      </w:r>
      <w:r w:rsidRPr="00C85E30">
        <w:rPr>
          <w:rFonts w:ascii="宋体" w:hAnsi="宋体"/>
          <w:sz w:val="24"/>
        </w:rPr>
        <w:t>2</w:t>
      </w:r>
      <w:r w:rsidRPr="00C85E30">
        <w:rPr>
          <w:rFonts w:ascii="宋体" w:hAnsi="宋体" w:hint="eastAsia"/>
          <w:sz w:val="24"/>
        </w:rPr>
        <w:t>万元</w:t>
      </w:r>
      <w:r w:rsidRPr="00C85E30">
        <w:rPr>
          <w:rFonts w:ascii="宋体" w:hAnsi="宋体"/>
          <w:sz w:val="24"/>
        </w:rPr>
        <w:t>/</w:t>
      </w:r>
      <w:r w:rsidRPr="00C85E30">
        <w:rPr>
          <w:rFonts w:ascii="宋体" w:hAnsi="宋体" w:hint="eastAsia"/>
          <w:sz w:val="24"/>
        </w:rPr>
        <w:t>年。</w:t>
      </w:r>
    </w:p>
    <w:p w:rsidR="00D16A7F" w:rsidRDefault="00D16A7F" w:rsidP="00470C80">
      <w:pPr>
        <w:widowControl/>
        <w:spacing w:before="100" w:beforeAutospacing="1" w:after="100" w:afterAutospacing="1" w:line="440" w:lineRule="exact"/>
        <w:ind w:firstLine="412"/>
        <w:jc w:val="left"/>
        <w:rPr>
          <w:rFonts w:ascii="宋体" w:cs="宋体"/>
          <w:kern w:val="0"/>
          <w:sz w:val="24"/>
        </w:rPr>
      </w:pPr>
      <w:r>
        <w:rPr>
          <w:rFonts w:ascii="宋体" w:hAnsi="宋体" w:cs="宋体"/>
          <w:kern w:val="0"/>
          <w:sz w:val="24"/>
        </w:rPr>
        <w:t>4</w:t>
      </w:r>
      <w:r w:rsidRPr="00674498">
        <w:rPr>
          <w:rFonts w:ascii="宋体" w:hAnsi="宋体" w:cs="宋体" w:hint="eastAsia"/>
          <w:kern w:val="0"/>
          <w:sz w:val="24"/>
        </w:rPr>
        <w:t>、省级特色专业项目、实验教学示范中心、省级研究生联合培养基地、研究生示范课程、精品</w:t>
      </w:r>
      <w:r>
        <w:rPr>
          <w:rFonts w:ascii="宋体" w:hAnsi="宋体" w:cs="宋体" w:hint="eastAsia"/>
          <w:kern w:val="0"/>
          <w:sz w:val="24"/>
        </w:rPr>
        <w:t>开放</w:t>
      </w:r>
      <w:r w:rsidRPr="00674498">
        <w:rPr>
          <w:rFonts w:ascii="宋体" w:hAnsi="宋体" w:cs="宋体" w:hint="eastAsia"/>
          <w:kern w:val="0"/>
          <w:sz w:val="24"/>
        </w:rPr>
        <w:t>课程</w:t>
      </w:r>
      <w:r>
        <w:rPr>
          <w:rFonts w:ascii="宋体" w:hAnsi="宋体" w:cs="宋体" w:hint="eastAsia"/>
          <w:kern w:val="0"/>
          <w:sz w:val="24"/>
        </w:rPr>
        <w:t>类</w:t>
      </w:r>
      <w:r w:rsidRPr="00674498">
        <w:rPr>
          <w:rFonts w:ascii="宋体" w:hAnsi="宋体" w:cs="宋体" w:hint="eastAsia"/>
          <w:kern w:val="0"/>
          <w:sz w:val="24"/>
        </w:rPr>
        <w:t>项目、厅级重点实验室或工程研究中心、省级校外大学生实践教学基地、</w:t>
      </w:r>
      <w:r w:rsidRPr="00C85E30">
        <w:rPr>
          <w:rFonts w:ascii="宋体" w:hAnsi="宋体" w:hint="eastAsia"/>
          <w:sz w:val="24"/>
        </w:rPr>
        <w:t>省级协同创新平台、协同育人平台（包括培育）：</w:t>
      </w:r>
      <w:r w:rsidRPr="00674498">
        <w:rPr>
          <w:rFonts w:ascii="宋体" w:hAnsi="宋体" w:cs="宋体"/>
          <w:kern w:val="0"/>
          <w:sz w:val="24"/>
        </w:rPr>
        <w:t>1.5</w:t>
      </w:r>
      <w:r w:rsidRPr="00674498">
        <w:rPr>
          <w:rFonts w:ascii="宋体" w:hAnsi="宋体" w:cs="宋体" w:hint="eastAsia"/>
          <w:kern w:val="0"/>
          <w:sz w:val="24"/>
        </w:rPr>
        <w:t>万元</w:t>
      </w:r>
      <w:r w:rsidRPr="00674498">
        <w:rPr>
          <w:rFonts w:ascii="宋体" w:hAnsi="宋体" w:cs="宋体"/>
          <w:kern w:val="0"/>
          <w:sz w:val="24"/>
        </w:rPr>
        <w:t>/</w:t>
      </w:r>
      <w:r w:rsidRPr="00674498">
        <w:rPr>
          <w:rFonts w:ascii="宋体" w:hAnsi="宋体" w:cs="宋体" w:hint="eastAsia"/>
          <w:kern w:val="0"/>
          <w:sz w:val="24"/>
        </w:rPr>
        <w:t>年。</w:t>
      </w:r>
    </w:p>
    <w:p w:rsidR="00D16A7F" w:rsidRDefault="00D16A7F" w:rsidP="00470C80">
      <w:pPr>
        <w:widowControl/>
        <w:spacing w:before="100" w:beforeAutospacing="1" w:after="100" w:afterAutospacing="1" w:line="440" w:lineRule="exact"/>
        <w:ind w:firstLine="412"/>
        <w:jc w:val="left"/>
        <w:rPr>
          <w:rFonts w:ascii="宋体" w:cs="宋体"/>
          <w:kern w:val="0"/>
          <w:sz w:val="24"/>
        </w:rPr>
      </w:pPr>
      <w:r w:rsidRPr="00674498">
        <w:rPr>
          <w:rFonts w:ascii="宋体" w:hAnsi="宋体" w:cs="宋体"/>
          <w:kern w:val="0"/>
          <w:sz w:val="24"/>
        </w:rPr>
        <w:t>5</w:t>
      </w:r>
      <w:r w:rsidRPr="00674498">
        <w:rPr>
          <w:rFonts w:ascii="宋体" w:hAnsi="宋体" w:cs="宋体" w:hint="eastAsia"/>
          <w:kern w:val="0"/>
          <w:sz w:val="24"/>
        </w:rPr>
        <w:t>、</w:t>
      </w:r>
      <w:r w:rsidRPr="00A01371">
        <w:rPr>
          <w:rFonts w:ascii="宋体" w:hAnsi="宋体" w:cs="宋体" w:hint="eastAsia"/>
          <w:kern w:val="0"/>
          <w:sz w:val="24"/>
        </w:rPr>
        <w:t>博士点、硕士点、本科招生专业：</w:t>
      </w:r>
      <w:r w:rsidRPr="00A01371">
        <w:rPr>
          <w:rFonts w:ascii="宋体" w:hAnsi="宋体" w:cs="宋体"/>
          <w:kern w:val="0"/>
          <w:sz w:val="24"/>
        </w:rPr>
        <w:t>0.6</w:t>
      </w:r>
      <w:r w:rsidRPr="00A01371">
        <w:rPr>
          <w:rFonts w:ascii="宋体" w:hAnsi="宋体" w:cs="宋体" w:hint="eastAsia"/>
          <w:kern w:val="0"/>
          <w:sz w:val="24"/>
        </w:rPr>
        <w:t>万元</w:t>
      </w:r>
      <w:r w:rsidRPr="00A01371">
        <w:rPr>
          <w:rFonts w:ascii="宋体" w:hAnsi="宋体" w:cs="宋体"/>
          <w:kern w:val="0"/>
          <w:sz w:val="24"/>
        </w:rPr>
        <w:t>/</w:t>
      </w:r>
      <w:r w:rsidRPr="00A01371">
        <w:rPr>
          <w:rFonts w:ascii="宋体" w:hAnsi="宋体" w:cs="宋体" w:hint="eastAsia"/>
          <w:kern w:val="0"/>
          <w:sz w:val="24"/>
        </w:rPr>
        <w:t>年。</w:t>
      </w:r>
    </w:p>
    <w:p w:rsidR="00D16A7F" w:rsidRPr="00B07BBD" w:rsidRDefault="00D16A7F" w:rsidP="00470C80">
      <w:pPr>
        <w:widowControl/>
        <w:spacing w:before="100" w:beforeAutospacing="1" w:after="100" w:afterAutospacing="1" w:line="440" w:lineRule="exact"/>
        <w:ind w:firstLine="412"/>
        <w:jc w:val="left"/>
        <w:rPr>
          <w:rFonts w:ascii="宋体" w:cs="宋体"/>
          <w:kern w:val="0"/>
          <w:sz w:val="24"/>
        </w:rPr>
      </w:pPr>
      <w:r w:rsidRPr="00B07BBD">
        <w:rPr>
          <w:rFonts w:ascii="宋体" w:hAnsi="宋体" w:cs="宋体" w:hint="eastAsia"/>
          <w:kern w:val="0"/>
          <w:sz w:val="24"/>
        </w:rPr>
        <w:t>一个项目同时符合</w:t>
      </w:r>
      <w:r w:rsidRPr="00B07BBD">
        <w:rPr>
          <w:rFonts w:ascii="宋体" w:hAnsi="宋体" w:cs="宋体"/>
          <w:kern w:val="0"/>
          <w:sz w:val="24"/>
        </w:rPr>
        <w:t>1</w:t>
      </w:r>
      <w:r w:rsidRPr="00B07BBD">
        <w:rPr>
          <w:rFonts w:ascii="宋体" w:hAnsi="宋体" w:cs="宋体" w:hint="eastAsia"/>
          <w:kern w:val="0"/>
          <w:sz w:val="24"/>
        </w:rPr>
        <w:t>～</w:t>
      </w:r>
      <w:r w:rsidRPr="00B07BBD">
        <w:rPr>
          <w:rFonts w:ascii="宋体" w:hAnsi="宋体" w:cs="宋体"/>
          <w:kern w:val="0"/>
          <w:sz w:val="24"/>
        </w:rPr>
        <w:t>5</w:t>
      </w:r>
      <w:r w:rsidRPr="00B07BBD">
        <w:rPr>
          <w:rFonts w:ascii="宋体" w:hAnsi="宋体" w:cs="宋体" w:hint="eastAsia"/>
          <w:kern w:val="0"/>
          <w:sz w:val="24"/>
        </w:rPr>
        <w:t>项中多个条件的，就高只选取一项。</w:t>
      </w:r>
    </w:p>
    <w:p w:rsidR="00D16A7F" w:rsidRPr="00781921" w:rsidRDefault="00D16A7F" w:rsidP="00470C80">
      <w:pPr>
        <w:widowControl/>
        <w:spacing w:before="100" w:beforeAutospacing="1" w:after="100" w:afterAutospacing="1" w:line="440" w:lineRule="exact"/>
        <w:ind w:firstLine="420"/>
        <w:jc w:val="left"/>
        <w:rPr>
          <w:rFonts w:ascii="宋体" w:cs="宋体"/>
          <w:kern w:val="0"/>
          <w:sz w:val="24"/>
        </w:rPr>
      </w:pPr>
      <w:r w:rsidRPr="00781921">
        <w:rPr>
          <w:rFonts w:ascii="宋体" w:hAnsi="宋体" w:cs="宋体" w:hint="eastAsia"/>
          <w:kern w:val="0"/>
          <w:sz w:val="24"/>
        </w:rPr>
        <w:t>（六）贡献奖津贴奖励方法</w:t>
      </w:r>
    </w:p>
    <w:p w:rsidR="00D16A7F" w:rsidRPr="00ED17B9" w:rsidRDefault="00D16A7F" w:rsidP="00CF70A0">
      <w:pPr>
        <w:widowControl/>
        <w:spacing w:before="100" w:beforeAutospacing="1" w:after="100" w:afterAutospacing="1" w:line="440" w:lineRule="exact"/>
        <w:ind w:firstLineChars="200" w:firstLine="31680"/>
        <w:jc w:val="left"/>
        <w:rPr>
          <w:rFonts w:ascii="宋体" w:cs="宋体"/>
          <w:kern w:val="0"/>
          <w:sz w:val="24"/>
        </w:rPr>
      </w:pPr>
      <w:r w:rsidRPr="00ED17B9">
        <w:rPr>
          <w:rFonts w:ascii="宋体" w:hAnsi="宋体" w:cs="宋体" w:hint="eastAsia"/>
          <w:kern w:val="0"/>
          <w:sz w:val="24"/>
        </w:rPr>
        <w:t>对在学校发展建设中做出突出贡献的单位给予划拨贡献奖津贴。贡献奖津贴分为创新强校贡献奖</w:t>
      </w:r>
      <w:r w:rsidRPr="00781921">
        <w:rPr>
          <w:rFonts w:ascii="宋体" w:hAnsi="宋体" w:cs="宋体" w:hint="eastAsia"/>
          <w:kern w:val="0"/>
          <w:sz w:val="24"/>
        </w:rPr>
        <w:t>津贴</w:t>
      </w:r>
      <w:r w:rsidRPr="00ED17B9">
        <w:rPr>
          <w:rFonts w:ascii="宋体" w:hAnsi="宋体" w:cs="宋体" w:hint="eastAsia"/>
          <w:kern w:val="0"/>
          <w:sz w:val="24"/>
        </w:rPr>
        <w:t>和学生规模贡献奖</w:t>
      </w:r>
      <w:r w:rsidRPr="00781921">
        <w:rPr>
          <w:rFonts w:ascii="宋体" w:hAnsi="宋体" w:cs="宋体" w:hint="eastAsia"/>
          <w:kern w:val="0"/>
          <w:sz w:val="24"/>
        </w:rPr>
        <w:t>津贴</w:t>
      </w:r>
      <w:r w:rsidRPr="00ED17B9">
        <w:rPr>
          <w:rFonts w:ascii="宋体" w:hAnsi="宋体" w:cs="宋体" w:hint="eastAsia"/>
          <w:kern w:val="0"/>
          <w:sz w:val="24"/>
        </w:rPr>
        <w:t>。创新强校贡献奖</w:t>
      </w:r>
      <w:r w:rsidRPr="00781921">
        <w:rPr>
          <w:rFonts w:ascii="宋体" w:hAnsi="宋体" w:cs="宋体" w:hint="eastAsia"/>
          <w:kern w:val="0"/>
          <w:sz w:val="24"/>
        </w:rPr>
        <w:t>津贴</w:t>
      </w:r>
      <w:r w:rsidRPr="00ED17B9">
        <w:rPr>
          <w:rFonts w:ascii="宋体" w:hAnsi="宋体" w:cs="宋体" w:hint="eastAsia"/>
          <w:kern w:val="0"/>
          <w:sz w:val="24"/>
        </w:rPr>
        <w:t>和学生规模贡献奖</w:t>
      </w:r>
      <w:r w:rsidRPr="00781921">
        <w:rPr>
          <w:rFonts w:ascii="宋体" w:hAnsi="宋体" w:cs="宋体" w:hint="eastAsia"/>
          <w:kern w:val="0"/>
          <w:sz w:val="24"/>
        </w:rPr>
        <w:t>津贴</w:t>
      </w:r>
      <w:r w:rsidRPr="00ED17B9">
        <w:rPr>
          <w:rFonts w:ascii="宋体" w:hAnsi="宋体" w:cs="宋体" w:hint="eastAsia"/>
          <w:kern w:val="0"/>
          <w:sz w:val="24"/>
        </w:rPr>
        <w:t>各占</w:t>
      </w:r>
      <w:r w:rsidRPr="00ED17B9">
        <w:rPr>
          <w:rFonts w:ascii="宋体" w:hAnsi="宋体" w:cs="宋体"/>
          <w:kern w:val="0"/>
          <w:sz w:val="24"/>
        </w:rPr>
        <w:t>50%</w:t>
      </w:r>
      <w:r w:rsidRPr="00ED17B9">
        <w:rPr>
          <w:rFonts w:ascii="宋体" w:hAnsi="宋体" w:cs="宋体" w:hint="eastAsia"/>
          <w:kern w:val="0"/>
          <w:sz w:val="24"/>
        </w:rPr>
        <w:t>，创新强校贡献奖用于奖励在学校发展建设中做出突出贡献的人员；学生规模贡献奖用于奖励教学效果突出和管理工作业绩突出的人员（含非编人员）。</w:t>
      </w:r>
    </w:p>
    <w:p w:rsidR="00D16A7F"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kern w:val="0"/>
          <w:sz w:val="24"/>
        </w:rPr>
        <w:t>1</w:t>
      </w:r>
      <w:r>
        <w:rPr>
          <w:rFonts w:ascii="宋体" w:hAnsi="宋体" w:cs="宋体" w:hint="eastAsia"/>
          <w:kern w:val="0"/>
          <w:sz w:val="24"/>
        </w:rPr>
        <w:t>、创新强校贡献奖津贴</w:t>
      </w:r>
    </w:p>
    <w:p w:rsidR="00D16A7F"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hint="eastAsia"/>
          <w:kern w:val="0"/>
          <w:sz w:val="24"/>
        </w:rPr>
        <w:t>学院创新强校</w:t>
      </w:r>
      <w:r w:rsidRPr="00781921">
        <w:rPr>
          <w:rFonts w:ascii="宋体" w:hAnsi="宋体" w:cs="宋体" w:hint="eastAsia"/>
          <w:kern w:val="0"/>
          <w:sz w:val="24"/>
        </w:rPr>
        <w:t>贡献奖津贴额度根据学校事业发展的需要和财务状况进行配置，额度变化时需经过校长办公会议讨论通过。</w:t>
      </w:r>
      <w:r>
        <w:rPr>
          <w:rFonts w:ascii="宋体" w:hAnsi="宋体" w:cs="宋体" w:hint="eastAsia"/>
          <w:kern w:val="0"/>
          <w:sz w:val="24"/>
        </w:rPr>
        <w:t>学院</w:t>
      </w:r>
      <w:r w:rsidRPr="00781921">
        <w:rPr>
          <w:rFonts w:ascii="宋体" w:hAnsi="宋体" w:cs="宋体" w:hint="eastAsia"/>
          <w:kern w:val="0"/>
          <w:sz w:val="24"/>
        </w:rPr>
        <w:t>贡献奖津贴</w:t>
      </w:r>
      <w:r>
        <w:rPr>
          <w:rFonts w:ascii="宋体" w:hAnsi="宋体" w:cs="宋体" w:hint="eastAsia"/>
          <w:kern w:val="0"/>
          <w:sz w:val="24"/>
        </w:rPr>
        <w:t>总</w:t>
      </w:r>
      <w:r w:rsidRPr="00781921">
        <w:rPr>
          <w:rFonts w:ascii="宋体" w:hAnsi="宋体" w:cs="宋体" w:hint="eastAsia"/>
          <w:kern w:val="0"/>
          <w:sz w:val="24"/>
        </w:rPr>
        <w:t>额度</w:t>
      </w:r>
      <w:r>
        <w:rPr>
          <w:rFonts w:ascii="宋体" w:hAnsi="宋体" w:cs="宋体" w:hint="eastAsia"/>
          <w:kern w:val="0"/>
          <w:sz w:val="24"/>
        </w:rPr>
        <w:t>除以所有学院</w:t>
      </w:r>
      <w:r w:rsidRPr="00781921">
        <w:rPr>
          <w:rFonts w:ascii="宋体" w:hAnsi="宋体" w:cs="宋体" w:hint="eastAsia"/>
          <w:kern w:val="0"/>
          <w:sz w:val="24"/>
        </w:rPr>
        <w:t>每年创新强校工程考核</w:t>
      </w:r>
      <w:r>
        <w:rPr>
          <w:rFonts w:ascii="宋体" w:hAnsi="宋体" w:cs="宋体" w:hint="eastAsia"/>
          <w:kern w:val="0"/>
          <w:sz w:val="24"/>
        </w:rPr>
        <w:t>总分，得出每分奖励金额，再由此得出各学院创新强校贡献奖金额。</w:t>
      </w:r>
    </w:p>
    <w:p w:rsidR="00D16A7F" w:rsidRPr="00E97DB9" w:rsidRDefault="00D16A7F" w:rsidP="00CF70A0">
      <w:pPr>
        <w:widowControl/>
        <w:spacing w:before="100" w:beforeAutospacing="1" w:after="100" w:afterAutospacing="1" w:line="440" w:lineRule="exact"/>
        <w:ind w:firstLineChars="200" w:firstLine="31680"/>
        <w:jc w:val="left"/>
        <w:rPr>
          <w:rFonts w:ascii="宋体" w:cs="宋体"/>
          <w:kern w:val="0"/>
          <w:sz w:val="24"/>
        </w:rPr>
      </w:pPr>
      <w:r w:rsidRPr="00E97DB9">
        <w:rPr>
          <w:rFonts w:ascii="宋体" w:hAnsi="宋体" w:cs="宋体"/>
          <w:kern w:val="0"/>
          <w:sz w:val="24"/>
        </w:rPr>
        <w:t>2</w:t>
      </w:r>
      <w:r w:rsidRPr="00E97DB9">
        <w:rPr>
          <w:rFonts w:ascii="宋体" w:hAnsi="宋体" w:cs="宋体" w:hint="eastAsia"/>
          <w:kern w:val="0"/>
          <w:sz w:val="24"/>
        </w:rPr>
        <w:t>、学生规模贡献奖</w:t>
      </w:r>
      <w:r>
        <w:rPr>
          <w:rFonts w:ascii="宋体" w:hAnsi="宋体" w:cs="宋体" w:hint="eastAsia"/>
          <w:kern w:val="0"/>
          <w:sz w:val="24"/>
        </w:rPr>
        <w:t>津贴</w:t>
      </w:r>
    </w:p>
    <w:p w:rsidR="00D16A7F" w:rsidRPr="00E97DB9"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hint="eastAsia"/>
          <w:kern w:val="0"/>
          <w:sz w:val="24"/>
        </w:rPr>
        <w:t>学院</w:t>
      </w:r>
      <w:r w:rsidRPr="00E97DB9">
        <w:rPr>
          <w:rFonts w:ascii="宋体" w:hAnsi="宋体" w:cs="宋体" w:hint="eastAsia"/>
          <w:kern w:val="0"/>
          <w:sz w:val="24"/>
        </w:rPr>
        <w:t>学生规模贡献奖</w:t>
      </w:r>
      <w:r>
        <w:rPr>
          <w:rFonts w:ascii="宋体" w:hAnsi="宋体" w:cs="宋体" w:hint="eastAsia"/>
          <w:kern w:val="0"/>
          <w:sz w:val="24"/>
        </w:rPr>
        <w:t>津贴</w:t>
      </w:r>
      <w:r w:rsidRPr="00781921">
        <w:rPr>
          <w:rFonts w:ascii="宋体" w:hAnsi="宋体" w:cs="宋体" w:hint="eastAsia"/>
          <w:kern w:val="0"/>
          <w:sz w:val="24"/>
        </w:rPr>
        <w:t>额度根据学校事业发展的需要和财务状况进行配置，额度变化时需经过校长办公会议讨论通过。</w:t>
      </w:r>
      <w:r w:rsidRPr="00E97DB9">
        <w:rPr>
          <w:rFonts w:ascii="宋体" w:hAnsi="宋体" w:cs="宋体" w:hint="eastAsia"/>
          <w:kern w:val="0"/>
          <w:sz w:val="24"/>
        </w:rPr>
        <w:t>学院学生规模贡献奖津贴按本科、硕士、博士三个层次</w:t>
      </w:r>
      <w:r>
        <w:rPr>
          <w:rFonts w:ascii="宋体" w:hAnsi="宋体" w:cs="宋体" w:hint="eastAsia"/>
          <w:kern w:val="0"/>
          <w:sz w:val="24"/>
        </w:rPr>
        <w:t>的</w:t>
      </w:r>
      <w:r w:rsidRPr="00E97DB9">
        <w:rPr>
          <w:rFonts w:ascii="宋体" w:hAnsi="宋体" w:cs="宋体" w:hint="eastAsia"/>
          <w:kern w:val="0"/>
          <w:sz w:val="24"/>
        </w:rPr>
        <w:t>学生分别计算，其中全日制本科生每生每年</w:t>
      </w:r>
      <w:r w:rsidRPr="00E97DB9">
        <w:rPr>
          <w:rFonts w:ascii="宋体" w:hAnsi="宋体" w:cs="宋体"/>
          <w:kern w:val="0"/>
          <w:sz w:val="24"/>
        </w:rPr>
        <w:t>30</w:t>
      </w:r>
      <w:r>
        <w:rPr>
          <w:rFonts w:ascii="宋体" w:hAnsi="宋体" w:cs="宋体" w:hint="eastAsia"/>
          <w:kern w:val="0"/>
          <w:sz w:val="24"/>
        </w:rPr>
        <w:t>分</w:t>
      </w:r>
      <w:r w:rsidRPr="00E97DB9">
        <w:rPr>
          <w:rFonts w:ascii="宋体" w:hAnsi="宋体" w:cs="宋体" w:hint="eastAsia"/>
          <w:kern w:val="0"/>
          <w:sz w:val="24"/>
        </w:rPr>
        <w:t>，全日制硕士生每生每年</w:t>
      </w:r>
      <w:r>
        <w:rPr>
          <w:rFonts w:ascii="宋体" w:hAnsi="宋体" w:cs="宋体"/>
          <w:kern w:val="0"/>
          <w:sz w:val="24"/>
        </w:rPr>
        <w:t>6</w:t>
      </w:r>
      <w:r w:rsidRPr="00E97DB9">
        <w:rPr>
          <w:rFonts w:ascii="宋体" w:cs="宋体"/>
          <w:kern w:val="0"/>
          <w:sz w:val="24"/>
        </w:rPr>
        <w:t>0</w:t>
      </w:r>
      <w:r>
        <w:rPr>
          <w:rFonts w:ascii="宋体" w:hAnsi="宋体" w:cs="宋体" w:hint="eastAsia"/>
          <w:kern w:val="0"/>
          <w:sz w:val="24"/>
        </w:rPr>
        <w:t>分</w:t>
      </w:r>
      <w:r w:rsidRPr="00E97DB9">
        <w:rPr>
          <w:rFonts w:ascii="宋体" w:hAnsi="宋体" w:cs="宋体" w:hint="eastAsia"/>
          <w:kern w:val="0"/>
          <w:sz w:val="24"/>
        </w:rPr>
        <w:t>，全日制博士生每生每年</w:t>
      </w:r>
      <w:r w:rsidRPr="00E97DB9">
        <w:rPr>
          <w:rFonts w:ascii="宋体" w:hAnsi="宋体" w:cs="宋体"/>
          <w:kern w:val="0"/>
          <w:sz w:val="24"/>
        </w:rPr>
        <w:t>1</w:t>
      </w:r>
      <w:r>
        <w:rPr>
          <w:rFonts w:ascii="宋体" w:hAnsi="宋体" w:cs="宋体"/>
          <w:kern w:val="0"/>
          <w:sz w:val="24"/>
        </w:rPr>
        <w:t>2</w:t>
      </w:r>
      <w:r w:rsidRPr="00E97DB9">
        <w:rPr>
          <w:rFonts w:ascii="宋体" w:cs="宋体"/>
          <w:kern w:val="0"/>
          <w:sz w:val="24"/>
        </w:rPr>
        <w:t>0</w:t>
      </w:r>
      <w:r>
        <w:rPr>
          <w:rFonts w:ascii="宋体" w:hAnsi="宋体" w:cs="宋体" w:hint="eastAsia"/>
          <w:kern w:val="0"/>
          <w:sz w:val="24"/>
        </w:rPr>
        <w:t>分。学院学生规模贡献奖津贴总额度除以所有学院每年学生规模总分，得出每分奖励金额，再由此得出各学院学生规模贡献奖金额</w:t>
      </w:r>
      <w:r w:rsidRPr="00E97DB9">
        <w:rPr>
          <w:rFonts w:ascii="宋体" w:hAnsi="宋体" w:cs="宋体" w:hint="eastAsia"/>
          <w:kern w:val="0"/>
          <w:sz w:val="24"/>
        </w:rPr>
        <w:t>。</w:t>
      </w:r>
    </w:p>
    <w:p w:rsidR="00D16A7F" w:rsidRDefault="00D16A7F" w:rsidP="00CF70A0">
      <w:pPr>
        <w:widowControl/>
        <w:spacing w:before="100" w:beforeAutospacing="1" w:after="100" w:afterAutospacing="1" w:line="440" w:lineRule="exact"/>
        <w:ind w:firstLineChars="200" w:firstLine="31680"/>
        <w:jc w:val="left"/>
        <w:rPr>
          <w:rFonts w:ascii="宋体" w:cs="宋体"/>
          <w:kern w:val="0"/>
          <w:sz w:val="24"/>
        </w:rPr>
      </w:pPr>
      <w:r w:rsidRPr="00E97DB9">
        <w:rPr>
          <w:rFonts w:ascii="宋体" w:hAnsi="宋体" w:cs="宋体" w:hint="eastAsia"/>
          <w:kern w:val="0"/>
          <w:sz w:val="24"/>
        </w:rPr>
        <w:t>党群、行政、教辅单位的贡献奖津贴额度取</w:t>
      </w:r>
      <w:r>
        <w:rPr>
          <w:rFonts w:ascii="宋体" w:hAnsi="宋体" w:cs="宋体" w:hint="eastAsia"/>
          <w:kern w:val="0"/>
          <w:sz w:val="24"/>
        </w:rPr>
        <w:t>所有</w:t>
      </w:r>
      <w:r w:rsidRPr="00E97DB9">
        <w:rPr>
          <w:rFonts w:ascii="宋体" w:hAnsi="宋体" w:cs="宋体" w:hint="eastAsia"/>
          <w:kern w:val="0"/>
          <w:sz w:val="24"/>
        </w:rPr>
        <w:t>学院</w:t>
      </w:r>
      <w:r>
        <w:rPr>
          <w:rFonts w:ascii="宋体" w:hAnsi="宋体" w:cs="宋体" w:hint="eastAsia"/>
          <w:kern w:val="0"/>
          <w:sz w:val="24"/>
        </w:rPr>
        <w:t>贡献奖</w:t>
      </w:r>
      <w:r w:rsidRPr="00E97DB9">
        <w:rPr>
          <w:rFonts w:ascii="宋体" w:hAnsi="宋体" w:cs="宋体" w:hint="eastAsia"/>
          <w:kern w:val="0"/>
          <w:sz w:val="24"/>
        </w:rPr>
        <w:t>人均数额乘以</w:t>
      </w:r>
      <w:r>
        <w:rPr>
          <w:rFonts w:ascii="宋体" w:hAnsi="宋体" w:cs="宋体" w:hint="eastAsia"/>
          <w:kern w:val="0"/>
          <w:sz w:val="24"/>
        </w:rPr>
        <w:t>各</w:t>
      </w:r>
      <w:r w:rsidRPr="00E97DB9">
        <w:rPr>
          <w:rFonts w:ascii="宋体" w:hAnsi="宋体" w:cs="宋体" w:hint="eastAsia"/>
          <w:kern w:val="0"/>
          <w:sz w:val="24"/>
        </w:rPr>
        <w:t>单位岗位聘任数后划拨到各单位。</w:t>
      </w:r>
    </w:p>
    <w:p w:rsidR="00D16A7F" w:rsidRPr="00E97DB9"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hint="eastAsia"/>
          <w:kern w:val="0"/>
          <w:sz w:val="24"/>
        </w:rPr>
        <w:t>学校书记、校长的贡献奖津贴按</w:t>
      </w:r>
      <w:r w:rsidRPr="00E97DB9">
        <w:rPr>
          <w:rFonts w:ascii="宋体" w:hAnsi="宋体" w:cs="宋体" w:hint="eastAsia"/>
          <w:kern w:val="0"/>
          <w:sz w:val="24"/>
        </w:rPr>
        <w:t>学院</w:t>
      </w:r>
      <w:r>
        <w:rPr>
          <w:rFonts w:ascii="宋体" w:hAnsi="宋体" w:cs="宋体" w:hint="eastAsia"/>
          <w:kern w:val="0"/>
          <w:sz w:val="24"/>
        </w:rPr>
        <w:t>贡献奖</w:t>
      </w:r>
      <w:r w:rsidRPr="00E97DB9">
        <w:rPr>
          <w:rFonts w:ascii="宋体" w:hAnsi="宋体" w:cs="宋体" w:hint="eastAsia"/>
          <w:kern w:val="0"/>
          <w:sz w:val="24"/>
        </w:rPr>
        <w:t>人均数额</w:t>
      </w:r>
      <w:r>
        <w:rPr>
          <w:rFonts w:ascii="宋体" w:hAnsi="宋体" w:cs="宋体" w:hint="eastAsia"/>
          <w:kern w:val="0"/>
          <w:sz w:val="24"/>
        </w:rPr>
        <w:t>的</w:t>
      </w:r>
      <w:r>
        <w:rPr>
          <w:rFonts w:ascii="宋体" w:hAnsi="宋体" w:cs="宋体"/>
          <w:kern w:val="0"/>
          <w:sz w:val="24"/>
        </w:rPr>
        <w:t>3.0</w:t>
      </w:r>
      <w:r>
        <w:rPr>
          <w:rFonts w:ascii="宋体" w:hAnsi="宋体" w:cs="宋体" w:hint="eastAsia"/>
          <w:kern w:val="0"/>
          <w:sz w:val="24"/>
        </w:rPr>
        <w:t>倍划拨；副书记、副校长</w:t>
      </w:r>
      <w:r w:rsidRPr="00E97DB9">
        <w:rPr>
          <w:rFonts w:ascii="宋体" w:hAnsi="宋体" w:cs="宋体" w:hint="eastAsia"/>
          <w:kern w:val="0"/>
          <w:sz w:val="24"/>
        </w:rPr>
        <w:t>贡献奖</w:t>
      </w:r>
      <w:r>
        <w:rPr>
          <w:rFonts w:ascii="宋体" w:hAnsi="宋体" w:cs="宋体" w:hint="eastAsia"/>
          <w:kern w:val="0"/>
          <w:sz w:val="24"/>
        </w:rPr>
        <w:t>津贴按</w:t>
      </w:r>
      <w:r w:rsidRPr="00E97DB9">
        <w:rPr>
          <w:rFonts w:ascii="宋体" w:hAnsi="宋体" w:cs="宋体" w:hint="eastAsia"/>
          <w:kern w:val="0"/>
          <w:sz w:val="24"/>
        </w:rPr>
        <w:t>学院</w:t>
      </w:r>
      <w:r>
        <w:rPr>
          <w:rFonts w:ascii="宋体" w:hAnsi="宋体" w:cs="宋体" w:hint="eastAsia"/>
          <w:kern w:val="0"/>
          <w:sz w:val="24"/>
        </w:rPr>
        <w:t>贡献奖</w:t>
      </w:r>
      <w:r w:rsidRPr="00E97DB9">
        <w:rPr>
          <w:rFonts w:ascii="宋体" w:hAnsi="宋体" w:cs="宋体" w:hint="eastAsia"/>
          <w:kern w:val="0"/>
          <w:sz w:val="24"/>
        </w:rPr>
        <w:t>人均数额</w:t>
      </w:r>
      <w:r>
        <w:rPr>
          <w:rFonts w:ascii="宋体" w:hAnsi="宋体" w:cs="宋体" w:hint="eastAsia"/>
          <w:kern w:val="0"/>
          <w:sz w:val="24"/>
        </w:rPr>
        <w:t>的</w:t>
      </w:r>
      <w:r>
        <w:rPr>
          <w:rFonts w:ascii="宋体" w:hAnsi="宋体" w:cs="宋体"/>
          <w:kern w:val="0"/>
          <w:sz w:val="24"/>
        </w:rPr>
        <w:t>2.5</w:t>
      </w:r>
      <w:r>
        <w:rPr>
          <w:rFonts w:ascii="宋体" w:hAnsi="宋体" w:cs="宋体" w:hint="eastAsia"/>
          <w:kern w:val="0"/>
          <w:sz w:val="24"/>
        </w:rPr>
        <w:t>倍划拨。</w:t>
      </w:r>
    </w:p>
    <w:p w:rsidR="00D16A7F" w:rsidRDefault="00D16A7F" w:rsidP="00D4205D">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第六条</w:t>
      </w:r>
      <w:r w:rsidRPr="00DE6FCC">
        <w:rPr>
          <w:rFonts w:ascii="宋体" w:hAnsi="宋体" w:cs="宋体" w:hint="eastAsia"/>
          <w:kern w:val="0"/>
          <w:sz w:val="24"/>
        </w:rPr>
        <w:t xml:space="preserve">　</w:t>
      </w:r>
      <w:r w:rsidRPr="003E4F13">
        <w:rPr>
          <w:rFonts w:ascii="宋体" w:hAnsi="宋体" w:hint="eastAsia"/>
          <w:sz w:val="24"/>
        </w:rPr>
        <w:t>凡聘岗在</w:t>
      </w:r>
      <w:r>
        <w:rPr>
          <w:rFonts w:ascii="宋体" w:hAnsi="宋体" w:cs="宋体" w:hint="eastAsia"/>
          <w:kern w:val="0"/>
          <w:sz w:val="24"/>
        </w:rPr>
        <w:t>管理岗、专业技术辅岗位、工勤技能岗位的人员</w:t>
      </w:r>
      <w:r w:rsidRPr="00781921">
        <w:rPr>
          <w:rFonts w:ascii="宋体" w:hAnsi="宋体" w:cs="宋体" w:hint="eastAsia"/>
          <w:kern w:val="0"/>
          <w:sz w:val="24"/>
        </w:rPr>
        <w:t>按实际聘用岗位</w:t>
      </w:r>
      <w:r>
        <w:rPr>
          <w:rFonts w:ascii="宋体" w:hAnsi="宋体" w:cs="宋体" w:hint="eastAsia"/>
          <w:kern w:val="0"/>
          <w:sz w:val="24"/>
        </w:rPr>
        <w:t>划拨</w:t>
      </w:r>
      <w:r w:rsidRPr="00781921">
        <w:rPr>
          <w:rFonts w:ascii="宋体" w:hAnsi="宋体" w:cs="宋体" w:hint="eastAsia"/>
          <w:kern w:val="0"/>
          <w:sz w:val="24"/>
        </w:rPr>
        <w:t>相应的业绩津贴</w:t>
      </w:r>
      <w:r>
        <w:rPr>
          <w:rFonts w:ascii="宋体" w:hAnsi="宋体" w:cs="宋体" w:hint="eastAsia"/>
          <w:kern w:val="0"/>
          <w:sz w:val="24"/>
        </w:rPr>
        <w:t>，双肩挑人员按就高标准执行。</w:t>
      </w:r>
      <w:r w:rsidRPr="00DE6FCC">
        <w:rPr>
          <w:rFonts w:ascii="宋体" w:hAnsi="宋体" w:cs="宋体" w:hint="eastAsia"/>
          <w:kern w:val="0"/>
          <w:sz w:val="24"/>
        </w:rPr>
        <w:t>教学单位的党委（党总支）专职书记、副书记按同级别管理岗位津贴标准</w:t>
      </w:r>
      <w:r>
        <w:rPr>
          <w:rFonts w:ascii="宋体" w:hAnsi="宋体" w:cs="宋体" w:hint="eastAsia"/>
          <w:kern w:val="0"/>
          <w:sz w:val="24"/>
        </w:rPr>
        <w:t>划拨</w:t>
      </w:r>
      <w:r w:rsidRPr="00DE6FCC">
        <w:rPr>
          <w:rFonts w:ascii="宋体" w:hAnsi="宋体" w:cs="宋体" w:hint="eastAsia"/>
          <w:kern w:val="0"/>
          <w:sz w:val="24"/>
        </w:rPr>
        <w:t>；</w:t>
      </w:r>
      <w:r w:rsidRPr="00E0046D">
        <w:rPr>
          <w:rFonts w:ascii="宋体" w:hAnsi="宋体" w:cs="宋体" w:hint="eastAsia"/>
          <w:kern w:val="0"/>
          <w:sz w:val="24"/>
        </w:rPr>
        <w:t>受聘于</w:t>
      </w:r>
      <w:r>
        <w:rPr>
          <w:rFonts w:ascii="宋体" w:hAnsi="宋体" w:cs="宋体" w:hint="eastAsia"/>
          <w:kern w:val="0"/>
          <w:sz w:val="24"/>
        </w:rPr>
        <w:t>主系列</w:t>
      </w:r>
      <w:r w:rsidRPr="00E0046D">
        <w:rPr>
          <w:rFonts w:ascii="宋体" w:hAnsi="宋体" w:cs="宋体" w:hint="eastAsia"/>
          <w:kern w:val="0"/>
          <w:sz w:val="24"/>
        </w:rPr>
        <w:t>岗位同时担任院长（主任）或副院长（副主任）职务的人员津贴按同级别管理岗位津贴标准的</w:t>
      </w:r>
      <w:r w:rsidRPr="00E0046D">
        <w:rPr>
          <w:rFonts w:ascii="宋体" w:hAnsi="宋体" w:cs="宋体"/>
          <w:kern w:val="0"/>
          <w:sz w:val="24"/>
        </w:rPr>
        <w:t>70%</w:t>
      </w:r>
      <w:r>
        <w:rPr>
          <w:rFonts w:ascii="宋体" w:hAnsi="宋体" w:cs="宋体" w:hint="eastAsia"/>
          <w:kern w:val="0"/>
          <w:sz w:val="24"/>
        </w:rPr>
        <w:t>划拨</w:t>
      </w:r>
      <w:r w:rsidRPr="00E0046D">
        <w:rPr>
          <w:rFonts w:ascii="宋体" w:hAnsi="宋体" w:cs="宋体" w:hint="eastAsia"/>
          <w:kern w:val="0"/>
          <w:sz w:val="24"/>
        </w:rPr>
        <w:t>，</w:t>
      </w:r>
      <w:r w:rsidRPr="002B0666">
        <w:rPr>
          <w:rFonts w:ascii="宋体" w:hAnsi="宋体" w:cs="宋体" w:hint="eastAsia"/>
          <w:kern w:val="0"/>
          <w:sz w:val="24"/>
        </w:rPr>
        <w:t>系（中心）正副主任按</w:t>
      </w:r>
      <w:r w:rsidRPr="002B0666">
        <w:rPr>
          <w:rFonts w:ascii="宋体" w:hAnsi="宋体" w:cs="宋体"/>
          <w:kern w:val="0"/>
          <w:sz w:val="24"/>
        </w:rPr>
        <w:t>50%</w:t>
      </w:r>
      <w:r>
        <w:rPr>
          <w:rFonts w:ascii="宋体" w:hAnsi="宋体" w:cs="宋体" w:hint="eastAsia"/>
          <w:kern w:val="0"/>
          <w:sz w:val="24"/>
        </w:rPr>
        <w:t>划拨。</w:t>
      </w:r>
      <w:r w:rsidRPr="00957C91">
        <w:rPr>
          <w:rFonts w:ascii="宋体" w:hAnsi="宋体" w:cs="宋体" w:hint="eastAsia"/>
          <w:kern w:val="0"/>
          <w:sz w:val="24"/>
        </w:rPr>
        <w:t>补充在管理岗的非编人员按科员岗位的</w:t>
      </w:r>
      <w:r w:rsidRPr="00957C91">
        <w:rPr>
          <w:rFonts w:ascii="宋体" w:hAnsi="宋体" w:cs="宋体"/>
          <w:kern w:val="0"/>
          <w:sz w:val="24"/>
        </w:rPr>
        <w:t>50%</w:t>
      </w:r>
      <w:r>
        <w:rPr>
          <w:rFonts w:ascii="宋体" w:hAnsi="宋体" w:cs="宋体" w:hint="eastAsia"/>
          <w:kern w:val="0"/>
          <w:sz w:val="24"/>
        </w:rPr>
        <w:t>津贴系数划拨到二级单位（部门）</w:t>
      </w:r>
      <w:r w:rsidRPr="00957C91">
        <w:rPr>
          <w:rFonts w:ascii="宋体" w:hAnsi="宋体" w:cs="宋体" w:hint="eastAsia"/>
          <w:kern w:val="0"/>
          <w:sz w:val="24"/>
        </w:rPr>
        <w:t>。</w:t>
      </w:r>
      <w:r>
        <w:rPr>
          <w:rFonts w:ascii="宋体" w:hAnsi="宋体" w:cs="宋体" w:hint="eastAsia"/>
          <w:kern w:val="0"/>
          <w:sz w:val="24"/>
        </w:rPr>
        <w:t>书记、校长的管理津贴按全校</w:t>
      </w:r>
      <w:r w:rsidRPr="00E97DB9">
        <w:rPr>
          <w:rFonts w:ascii="宋体" w:hAnsi="宋体" w:cs="宋体" w:hint="eastAsia"/>
          <w:kern w:val="0"/>
          <w:sz w:val="24"/>
        </w:rPr>
        <w:t>人均</w:t>
      </w:r>
      <w:r>
        <w:rPr>
          <w:rFonts w:ascii="宋体" w:hAnsi="宋体" w:cs="宋体" w:hint="eastAsia"/>
          <w:kern w:val="0"/>
          <w:sz w:val="24"/>
        </w:rPr>
        <w:t>管理津贴</w:t>
      </w:r>
      <w:r w:rsidRPr="00E97DB9">
        <w:rPr>
          <w:rFonts w:ascii="宋体" w:hAnsi="宋体" w:cs="宋体" w:hint="eastAsia"/>
          <w:kern w:val="0"/>
          <w:sz w:val="24"/>
        </w:rPr>
        <w:t>数额</w:t>
      </w:r>
      <w:r>
        <w:rPr>
          <w:rFonts w:ascii="宋体" w:hAnsi="宋体" w:cs="宋体" w:hint="eastAsia"/>
          <w:kern w:val="0"/>
          <w:sz w:val="24"/>
        </w:rPr>
        <w:t>的</w:t>
      </w:r>
      <w:r>
        <w:rPr>
          <w:rFonts w:ascii="宋体" w:hAnsi="宋体" w:cs="宋体"/>
          <w:kern w:val="0"/>
          <w:sz w:val="24"/>
        </w:rPr>
        <w:t>3.0</w:t>
      </w:r>
      <w:r>
        <w:rPr>
          <w:rFonts w:ascii="宋体" w:hAnsi="宋体" w:cs="宋体" w:hint="eastAsia"/>
          <w:kern w:val="0"/>
          <w:sz w:val="24"/>
        </w:rPr>
        <w:t>倍划拨。副书记、副校长的管理津贴按全校</w:t>
      </w:r>
      <w:r w:rsidRPr="00E97DB9">
        <w:rPr>
          <w:rFonts w:ascii="宋体" w:hAnsi="宋体" w:cs="宋体" w:hint="eastAsia"/>
          <w:kern w:val="0"/>
          <w:sz w:val="24"/>
        </w:rPr>
        <w:t>人均</w:t>
      </w:r>
      <w:r>
        <w:rPr>
          <w:rFonts w:ascii="宋体" w:hAnsi="宋体" w:cs="宋体" w:hint="eastAsia"/>
          <w:kern w:val="0"/>
          <w:sz w:val="24"/>
        </w:rPr>
        <w:t>管理津贴</w:t>
      </w:r>
      <w:r w:rsidRPr="00E97DB9">
        <w:rPr>
          <w:rFonts w:ascii="宋体" w:hAnsi="宋体" w:cs="宋体" w:hint="eastAsia"/>
          <w:kern w:val="0"/>
          <w:sz w:val="24"/>
        </w:rPr>
        <w:t>数额</w:t>
      </w:r>
      <w:r>
        <w:rPr>
          <w:rFonts w:ascii="宋体" w:hAnsi="宋体" w:cs="宋体" w:hint="eastAsia"/>
          <w:kern w:val="0"/>
          <w:sz w:val="24"/>
        </w:rPr>
        <w:t>的</w:t>
      </w:r>
      <w:r>
        <w:rPr>
          <w:rFonts w:ascii="宋体" w:hAnsi="宋体" w:cs="宋体"/>
          <w:kern w:val="0"/>
          <w:sz w:val="24"/>
        </w:rPr>
        <w:t>2.5</w:t>
      </w:r>
      <w:r>
        <w:rPr>
          <w:rFonts w:ascii="宋体" w:hAnsi="宋体" w:cs="宋体" w:hint="eastAsia"/>
          <w:kern w:val="0"/>
          <w:sz w:val="24"/>
        </w:rPr>
        <w:t>倍划拨。</w:t>
      </w:r>
    </w:p>
    <w:p w:rsidR="00D16A7F" w:rsidRDefault="00D16A7F" w:rsidP="00D4205D">
      <w:pPr>
        <w:widowControl/>
        <w:spacing w:before="100" w:beforeAutospacing="1" w:after="100" w:afterAutospacing="1" w:line="440" w:lineRule="exact"/>
        <w:ind w:firstLine="420"/>
        <w:jc w:val="left"/>
        <w:rPr>
          <w:rFonts w:ascii="宋体" w:cs="宋体"/>
          <w:kern w:val="0"/>
          <w:sz w:val="24"/>
        </w:rPr>
      </w:pPr>
      <w:r>
        <w:rPr>
          <w:rFonts w:ascii="宋体" w:hAnsi="宋体" w:cs="宋体" w:hint="eastAsia"/>
          <w:kern w:val="0"/>
          <w:sz w:val="24"/>
        </w:rPr>
        <w:t>管理岗、专业技术辅岗位、工勤技能岗位划拨系数为：</w:t>
      </w:r>
    </w:p>
    <w:p w:rsidR="00D16A7F" w:rsidRPr="001A6FC6"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kern w:val="0"/>
          <w:sz w:val="24"/>
        </w:rPr>
        <w:t>1</w:t>
      </w:r>
      <w:r>
        <w:rPr>
          <w:rFonts w:ascii="宋体" w:hAnsi="宋体" w:cs="宋体" w:hint="eastAsia"/>
          <w:kern w:val="0"/>
          <w:sz w:val="24"/>
        </w:rPr>
        <w:t>、</w:t>
      </w:r>
      <w:r w:rsidRPr="001A6FC6">
        <w:rPr>
          <w:rFonts w:ascii="宋体" w:hAnsi="宋体" w:cs="宋体" w:hint="eastAsia"/>
          <w:kern w:val="0"/>
          <w:sz w:val="24"/>
        </w:rPr>
        <w:t>管理岗：</w:t>
      </w:r>
      <w:r w:rsidRPr="006C083A">
        <w:rPr>
          <w:rFonts w:ascii="宋体" w:hAnsi="宋体" w:cs="宋体" w:hint="eastAsia"/>
          <w:kern w:val="0"/>
          <w:sz w:val="24"/>
        </w:rPr>
        <w:t>管理岗三级（正厅级）</w:t>
      </w:r>
      <w:r w:rsidRPr="006C083A">
        <w:rPr>
          <w:rFonts w:ascii="宋体" w:hAnsi="宋体" w:cs="宋体"/>
          <w:kern w:val="0"/>
          <w:sz w:val="24"/>
        </w:rPr>
        <w:t>14</w:t>
      </w:r>
      <w:r w:rsidRPr="006C083A">
        <w:rPr>
          <w:rFonts w:ascii="宋体" w:hAnsi="宋体" w:cs="宋体" w:hint="eastAsia"/>
          <w:kern w:val="0"/>
          <w:sz w:val="24"/>
        </w:rPr>
        <w:t>；管理岗四级（副厅级）</w:t>
      </w:r>
      <w:r w:rsidRPr="006C083A">
        <w:rPr>
          <w:rFonts w:ascii="宋体" w:hAnsi="宋体" w:cs="宋体"/>
          <w:kern w:val="0"/>
          <w:sz w:val="24"/>
        </w:rPr>
        <w:t>12</w:t>
      </w:r>
      <w:r w:rsidRPr="006C083A">
        <w:rPr>
          <w:rFonts w:ascii="宋体" w:hAnsi="宋体" w:cs="宋体" w:hint="eastAsia"/>
          <w:kern w:val="0"/>
          <w:sz w:val="24"/>
        </w:rPr>
        <w:t>；</w:t>
      </w:r>
      <w:r w:rsidRPr="001A6FC6">
        <w:rPr>
          <w:rFonts w:ascii="宋体" w:hAnsi="宋体" w:cs="宋体" w:hint="eastAsia"/>
          <w:kern w:val="0"/>
          <w:sz w:val="24"/>
        </w:rPr>
        <w:t>管理岗五级（正处职）</w:t>
      </w:r>
      <w:r w:rsidRPr="001A6FC6">
        <w:rPr>
          <w:rFonts w:ascii="宋体" w:hAnsi="宋体" w:cs="宋体"/>
          <w:kern w:val="0"/>
          <w:sz w:val="24"/>
        </w:rPr>
        <w:t>10</w:t>
      </w:r>
      <w:r>
        <w:rPr>
          <w:rFonts w:ascii="宋体" w:hAnsi="宋体" w:cs="宋体" w:hint="eastAsia"/>
          <w:kern w:val="0"/>
          <w:sz w:val="24"/>
        </w:rPr>
        <w:t>、</w:t>
      </w:r>
      <w:r w:rsidRPr="001A6FC6">
        <w:rPr>
          <w:rFonts w:ascii="宋体" w:hAnsi="宋体" w:cs="宋体" w:hint="eastAsia"/>
          <w:kern w:val="0"/>
          <w:sz w:val="24"/>
        </w:rPr>
        <w:t>管理岗五级（正处级）</w:t>
      </w:r>
      <w:r w:rsidRPr="001A6FC6">
        <w:rPr>
          <w:rFonts w:ascii="宋体" w:hAnsi="宋体" w:cs="宋体"/>
          <w:kern w:val="0"/>
          <w:sz w:val="24"/>
        </w:rPr>
        <w:t>8</w:t>
      </w:r>
      <w:r w:rsidRPr="001A6FC6">
        <w:rPr>
          <w:rFonts w:ascii="宋体" w:hAnsi="宋体" w:cs="宋体" w:hint="eastAsia"/>
          <w:kern w:val="0"/>
          <w:sz w:val="24"/>
        </w:rPr>
        <w:t>；管理岗六级（副处职）</w:t>
      </w:r>
      <w:r w:rsidRPr="001A6FC6">
        <w:rPr>
          <w:rFonts w:ascii="宋体" w:hAnsi="宋体" w:cs="宋体"/>
          <w:kern w:val="0"/>
          <w:sz w:val="24"/>
        </w:rPr>
        <w:t>8</w:t>
      </w:r>
      <w:r>
        <w:rPr>
          <w:rFonts w:ascii="宋体" w:hAnsi="宋体" w:cs="宋体" w:hint="eastAsia"/>
          <w:kern w:val="0"/>
          <w:sz w:val="24"/>
        </w:rPr>
        <w:t>、</w:t>
      </w:r>
      <w:r w:rsidRPr="001A6FC6">
        <w:rPr>
          <w:rFonts w:ascii="宋体" w:hAnsi="宋体" w:cs="宋体" w:hint="eastAsia"/>
          <w:kern w:val="0"/>
          <w:sz w:val="24"/>
        </w:rPr>
        <w:t>管理岗六级（副处级）</w:t>
      </w:r>
      <w:r w:rsidRPr="001A6FC6">
        <w:rPr>
          <w:rFonts w:ascii="宋体" w:hAnsi="宋体" w:cs="宋体"/>
          <w:kern w:val="0"/>
          <w:sz w:val="24"/>
        </w:rPr>
        <w:t>7</w:t>
      </w:r>
      <w:r w:rsidRPr="001A6FC6">
        <w:rPr>
          <w:rFonts w:ascii="宋体" w:hAnsi="宋体" w:cs="宋体" w:hint="eastAsia"/>
          <w:kern w:val="0"/>
          <w:sz w:val="24"/>
        </w:rPr>
        <w:t>；管理岗七级（正科职）</w:t>
      </w:r>
      <w:r w:rsidRPr="001A6FC6">
        <w:rPr>
          <w:rFonts w:ascii="宋体" w:hAnsi="宋体" w:cs="宋体"/>
          <w:kern w:val="0"/>
          <w:sz w:val="24"/>
        </w:rPr>
        <w:t>6.2</w:t>
      </w:r>
      <w:r>
        <w:rPr>
          <w:rFonts w:ascii="宋体" w:hAnsi="宋体" w:cs="宋体" w:hint="eastAsia"/>
          <w:kern w:val="0"/>
          <w:sz w:val="24"/>
        </w:rPr>
        <w:t>、</w:t>
      </w:r>
      <w:r w:rsidRPr="001A6FC6">
        <w:rPr>
          <w:rFonts w:ascii="宋体" w:hAnsi="宋体" w:cs="宋体" w:hint="eastAsia"/>
          <w:kern w:val="0"/>
          <w:sz w:val="24"/>
        </w:rPr>
        <w:t>管理岗七级（正科级）</w:t>
      </w:r>
      <w:r w:rsidRPr="001A6FC6">
        <w:rPr>
          <w:rFonts w:ascii="宋体" w:hAnsi="宋体" w:cs="宋体"/>
          <w:kern w:val="0"/>
          <w:sz w:val="24"/>
        </w:rPr>
        <w:t>5.7</w:t>
      </w:r>
      <w:r w:rsidRPr="001A6FC6">
        <w:rPr>
          <w:rFonts w:ascii="宋体" w:hAnsi="宋体" w:cs="宋体" w:hint="eastAsia"/>
          <w:kern w:val="0"/>
          <w:sz w:val="24"/>
        </w:rPr>
        <w:t>；管理岗八级（副科职）</w:t>
      </w:r>
      <w:r w:rsidRPr="001A6FC6">
        <w:rPr>
          <w:rFonts w:ascii="宋体" w:hAnsi="宋体" w:cs="宋体"/>
          <w:kern w:val="0"/>
          <w:sz w:val="24"/>
        </w:rPr>
        <w:t>5.7</w:t>
      </w:r>
      <w:r>
        <w:rPr>
          <w:rFonts w:ascii="宋体" w:hAnsi="宋体" w:cs="宋体" w:hint="eastAsia"/>
          <w:kern w:val="0"/>
          <w:sz w:val="24"/>
        </w:rPr>
        <w:t>、</w:t>
      </w:r>
      <w:r w:rsidRPr="001A6FC6">
        <w:rPr>
          <w:rFonts w:ascii="宋体" w:hAnsi="宋体" w:cs="宋体" w:hint="eastAsia"/>
          <w:kern w:val="0"/>
          <w:sz w:val="24"/>
        </w:rPr>
        <w:t>管理岗八级（副科级）</w:t>
      </w:r>
      <w:r w:rsidRPr="001A6FC6">
        <w:rPr>
          <w:rFonts w:ascii="宋体" w:hAnsi="宋体" w:cs="宋体"/>
          <w:kern w:val="0"/>
          <w:sz w:val="24"/>
        </w:rPr>
        <w:t>5.2</w:t>
      </w:r>
      <w:r w:rsidRPr="001A6FC6">
        <w:rPr>
          <w:rFonts w:ascii="宋体" w:hAnsi="宋体" w:cs="宋体" w:hint="eastAsia"/>
          <w:kern w:val="0"/>
          <w:sz w:val="24"/>
        </w:rPr>
        <w:t>；管理岗九级（科员）</w:t>
      </w:r>
      <w:r w:rsidRPr="001A6FC6">
        <w:rPr>
          <w:rFonts w:ascii="宋体" w:hAnsi="宋体" w:cs="宋体"/>
          <w:kern w:val="0"/>
          <w:sz w:val="24"/>
        </w:rPr>
        <w:t>4.4</w:t>
      </w:r>
      <w:r w:rsidRPr="001A6FC6">
        <w:rPr>
          <w:rFonts w:ascii="宋体" w:hAnsi="宋体" w:cs="宋体" w:hint="eastAsia"/>
          <w:kern w:val="0"/>
          <w:sz w:val="24"/>
        </w:rPr>
        <w:t>；管理岗十级（办事员）</w:t>
      </w:r>
      <w:r w:rsidRPr="001A6FC6">
        <w:rPr>
          <w:rFonts w:ascii="宋体" w:hAnsi="宋体" w:cs="宋体"/>
          <w:kern w:val="0"/>
          <w:sz w:val="24"/>
        </w:rPr>
        <w:t>4</w:t>
      </w:r>
      <w:r w:rsidRPr="001A6FC6">
        <w:rPr>
          <w:rFonts w:ascii="宋体" w:hAnsi="宋体" w:cs="宋体" w:hint="eastAsia"/>
          <w:kern w:val="0"/>
          <w:sz w:val="24"/>
        </w:rPr>
        <w:t>。</w:t>
      </w:r>
    </w:p>
    <w:p w:rsidR="00D16A7F" w:rsidRPr="001A6FC6"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kern w:val="0"/>
          <w:sz w:val="24"/>
        </w:rPr>
        <w:t>2</w:t>
      </w:r>
      <w:r>
        <w:rPr>
          <w:rFonts w:ascii="宋体" w:hAnsi="宋体" w:cs="宋体" w:hint="eastAsia"/>
          <w:kern w:val="0"/>
          <w:sz w:val="24"/>
        </w:rPr>
        <w:t>、</w:t>
      </w:r>
      <w:r w:rsidRPr="001A6FC6">
        <w:rPr>
          <w:rFonts w:ascii="宋体" w:hAnsi="宋体" w:cs="宋体" w:hint="eastAsia"/>
          <w:kern w:val="0"/>
          <w:sz w:val="24"/>
        </w:rPr>
        <w:t>专业技术辅岗位或双肩挑岗位：专业技术二级</w:t>
      </w:r>
      <w:r w:rsidRPr="001A6FC6">
        <w:rPr>
          <w:rFonts w:ascii="宋体" w:hAnsi="宋体" w:cs="宋体"/>
          <w:kern w:val="0"/>
          <w:sz w:val="24"/>
        </w:rPr>
        <w:t>9.3</w:t>
      </w:r>
      <w:r w:rsidRPr="001A6FC6">
        <w:rPr>
          <w:rFonts w:ascii="宋体" w:hAnsi="宋体" w:cs="宋体" w:hint="eastAsia"/>
          <w:kern w:val="0"/>
          <w:sz w:val="24"/>
        </w:rPr>
        <w:t>、专业技术三级</w:t>
      </w:r>
      <w:r w:rsidRPr="001A6FC6">
        <w:rPr>
          <w:rFonts w:ascii="宋体" w:hAnsi="宋体" w:cs="宋体"/>
          <w:kern w:val="0"/>
          <w:sz w:val="24"/>
        </w:rPr>
        <w:t>9.1</w:t>
      </w:r>
      <w:r w:rsidRPr="001A6FC6">
        <w:rPr>
          <w:rFonts w:ascii="宋体" w:hAnsi="宋体" w:cs="宋体" w:hint="eastAsia"/>
          <w:kern w:val="0"/>
          <w:sz w:val="24"/>
        </w:rPr>
        <w:t>、专业技术四级</w:t>
      </w:r>
      <w:r w:rsidRPr="001A6FC6">
        <w:rPr>
          <w:rFonts w:ascii="宋体" w:hAnsi="宋体" w:cs="宋体"/>
          <w:kern w:val="0"/>
          <w:sz w:val="24"/>
        </w:rPr>
        <w:t>8.9</w:t>
      </w:r>
      <w:r>
        <w:rPr>
          <w:rFonts w:ascii="宋体" w:hAnsi="宋体" w:cs="宋体" w:hint="eastAsia"/>
          <w:kern w:val="0"/>
          <w:sz w:val="24"/>
        </w:rPr>
        <w:t>；</w:t>
      </w:r>
      <w:r w:rsidRPr="001A6FC6">
        <w:rPr>
          <w:rFonts w:ascii="宋体" w:hAnsi="宋体" w:cs="宋体" w:hint="eastAsia"/>
          <w:kern w:val="0"/>
          <w:sz w:val="24"/>
        </w:rPr>
        <w:t>专业技术五级</w:t>
      </w:r>
      <w:r w:rsidRPr="001A6FC6">
        <w:rPr>
          <w:rFonts w:ascii="宋体" w:hAnsi="宋体" w:cs="宋体"/>
          <w:kern w:val="0"/>
          <w:sz w:val="24"/>
        </w:rPr>
        <w:t>7.2</w:t>
      </w:r>
      <w:r w:rsidRPr="001A6FC6">
        <w:rPr>
          <w:rFonts w:ascii="宋体" w:hAnsi="宋体" w:cs="宋体" w:hint="eastAsia"/>
          <w:kern w:val="0"/>
          <w:sz w:val="24"/>
        </w:rPr>
        <w:t>、专业技术六级</w:t>
      </w:r>
      <w:r w:rsidRPr="001A6FC6">
        <w:rPr>
          <w:rFonts w:ascii="宋体" w:hAnsi="宋体" w:cs="宋体"/>
          <w:kern w:val="0"/>
          <w:sz w:val="24"/>
        </w:rPr>
        <w:t>7.0</w:t>
      </w:r>
      <w:r w:rsidRPr="001A6FC6">
        <w:rPr>
          <w:rFonts w:ascii="宋体" w:hAnsi="宋体" w:cs="宋体" w:hint="eastAsia"/>
          <w:kern w:val="0"/>
          <w:sz w:val="24"/>
        </w:rPr>
        <w:t>、专业技术七级</w:t>
      </w:r>
      <w:r w:rsidRPr="001A6FC6">
        <w:rPr>
          <w:rFonts w:ascii="宋体" w:hAnsi="宋体" w:cs="宋体"/>
          <w:kern w:val="0"/>
          <w:sz w:val="24"/>
        </w:rPr>
        <w:t>6.9</w:t>
      </w:r>
      <w:r>
        <w:rPr>
          <w:rFonts w:ascii="宋体" w:hAnsi="宋体" w:cs="宋体" w:hint="eastAsia"/>
          <w:kern w:val="0"/>
          <w:sz w:val="24"/>
        </w:rPr>
        <w:t>；</w:t>
      </w:r>
      <w:r w:rsidRPr="001A6FC6">
        <w:rPr>
          <w:rFonts w:ascii="宋体" w:hAnsi="宋体" w:cs="宋体" w:hint="eastAsia"/>
          <w:kern w:val="0"/>
          <w:sz w:val="24"/>
        </w:rPr>
        <w:t>专业技术八级</w:t>
      </w:r>
      <w:r w:rsidRPr="001A6FC6">
        <w:rPr>
          <w:rFonts w:ascii="宋体" w:hAnsi="宋体" w:cs="宋体"/>
          <w:kern w:val="0"/>
          <w:sz w:val="24"/>
        </w:rPr>
        <w:t>5.8</w:t>
      </w:r>
      <w:r w:rsidRPr="001A6FC6">
        <w:rPr>
          <w:rFonts w:ascii="宋体" w:hAnsi="宋体" w:cs="宋体" w:hint="eastAsia"/>
          <w:kern w:val="0"/>
          <w:sz w:val="24"/>
        </w:rPr>
        <w:t>、专业技术九级</w:t>
      </w:r>
      <w:r w:rsidRPr="001A6FC6">
        <w:rPr>
          <w:rFonts w:ascii="宋体" w:hAnsi="宋体" w:cs="宋体"/>
          <w:kern w:val="0"/>
          <w:sz w:val="24"/>
        </w:rPr>
        <w:t>5.7</w:t>
      </w:r>
      <w:r w:rsidRPr="001A6FC6">
        <w:rPr>
          <w:rFonts w:ascii="宋体" w:hAnsi="宋体" w:cs="宋体" w:hint="eastAsia"/>
          <w:kern w:val="0"/>
          <w:sz w:val="24"/>
        </w:rPr>
        <w:t>、专业技术十级</w:t>
      </w:r>
      <w:r w:rsidRPr="001A6FC6">
        <w:rPr>
          <w:rFonts w:ascii="宋体" w:hAnsi="宋体" w:cs="宋体"/>
          <w:kern w:val="0"/>
          <w:sz w:val="24"/>
        </w:rPr>
        <w:t>5.6</w:t>
      </w:r>
      <w:r>
        <w:rPr>
          <w:rFonts w:ascii="宋体" w:hAnsi="宋体" w:cs="宋体" w:hint="eastAsia"/>
          <w:kern w:val="0"/>
          <w:sz w:val="24"/>
        </w:rPr>
        <w:t>；</w:t>
      </w:r>
      <w:r w:rsidRPr="001A6FC6">
        <w:rPr>
          <w:rFonts w:ascii="宋体" w:hAnsi="宋体" w:cs="宋体" w:hint="eastAsia"/>
          <w:kern w:val="0"/>
          <w:sz w:val="24"/>
        </w:rPr>
        <w:t>专业技术十一级</w:t>
      </w:r>
      <w:r w:rsidRPr="001A6FC6">
        <w:rPr>
          <w:rFonts w:ascii="宋体" w:hAnsi="宋体" w:cs="宋体"/>
          <w:kern w:val="0"/>
          <w:sz w:val="24"/>
        </w:rPr>
        <w:t>4.4</w:t>
      </w:r>
      <w:r w:rsidRPr="001A6FC6">
        <w:rPr>
          <w:rFonts w:ascii="宋体" w:hAnsi="宋体" w:cs="宋体" w:hint="eastAsia"/>
          <w:kern w:val="0"/>
          <w:sz w:val="24"/>
        </w:rPr>
        <w:t>、专业技术十二级</w:t>
      </w:r>
      <w:r w:rsidRPr="001A6FC6">
        <w:rPr>
          <w:rFonts w:ascii="宋体" w:hAnsi="宋体" w:cs="宋体"/>
          <w:kern w:val="0"/>
          <w:sz w:val="24"/>
        </w:rPr>
        <w:t>4.3</w:t>
      </w:r>
      <w:r>
        <w:rPr>
          <w:rFonts w:ascii="宋体" w:hAnsi="宋体" w:cs="宋体" w:hint="eastAsia"/>
          <w:kern w:val="0"/>
          <w:sz w:val="24"/>
        </w:rPr>
        <w:t>；</w:t>
      </w:r>
      <w:r w:rsidRPr="001A6FC6">
        <w:rPr>
          <w:rFonts w:ascii="宋体" w:hAnsi="宋体" w:cs="宋体" w:hint="eastAsia"/>
          <w:kern w:val="0"/>
          <w:sz w:val="24"/>
        </w:rPr>
        <w:t>专业技术十三级</w:t>
      </w:r>
      <w:r w:rsidRPr="001A6FC6">
        <w:rPr>
          <w:rFonts w:ascii="宋体" w:hAnsi="宋体" w:cs="宋体"/>
          <w:kern w:val="0"/>
          <w:sz w:val="24"/>
        </w:rPr>
        <w:t>4</w:t>
      </w:r>
      <w:r w:rsidRPr="001A6FC6">
        <w:rPr>
          <w:rFonts w:ascii="宋体" w:hAnsi="宋体" w:cs="宋体" w:hint="eastAsia"/>
          <w:kern w:val="0"/>
          <w:sz w:val="24"/>
        </w:rPr>
        <w:t>。</w:t>
      </w:r>
    </w:p>
    <w:p w:rsidR="00D16A7F" w:rsidRPr="001A6FC6" w:rsidRDefault="00D16A7F" w:rsidP="00CF70A0">
      <w:pPr>
        <w:widowControl/>
        <w:spacing w:before="100" w:beforeAutospacing="1" w:after="100" w:afterAutospacing="1" w:line="440" w:lineRule="exact"/>
        <w:ind w:firstLineChars="200" w:firstLine="31680"/>
        <w:jc w:val="left"/>
        <w:rPr>
          <w:rFonts w:ascii="宋体" w:cs="宋体"/>
          <w:kern w:val="0"/>
          <w:sz w:val="24"/>
        </w:rPr>
      </w:pPr>
      <w:r>
        <w:rPr>
          <w:rFonts w:ascii="宋体" w:hAnsi="宋体" w:cs="宋体"/>
          <w:kern w:val="0"/>
          <w:sz w:val="24"/>
        </w:rPr>
        <w:t>3</w:t>
      </w:r>
      <w:r>
        <w:rPr>
          <w:rFonts w:ascii="宋体" w:hAnsi="宋体" w:cs="宋体" w:hint="eastAsia"/>
          <w:kern w:val="0"/>
          <w:sz w:val="24"/>
        </w:rPr>
        <w:t>、</w:t>
      </w:r>
      <w:r w:rsidRPr="001A6FC6">
        <w:rPr>
          <w:rFonts w:ascii="宋体" w:hAnsi="宋体" w:cs="宋体" w:hint="eastAsia"/>
          <w:kern w:val="0"/>
          <w:sz w:val="24"/>
        </w:rPr>
        <w:t>工勤技能岗位：技术工二级</w:t>
      </w:r>
      <w:r w:rsidRPr="001A6FC6">
        <w:rPr>
          <w:rFonts w:ascii="宋体" w:hAnsi="宋体" w:cs="宋体"/>
          <w:kern w:val="0"/>
          <w:sz w:val="24"/>
        </w:rPr>
        <w:t>5.2</w:t>
      </w:r>
      <w:r>
        <w:rPr>
          <w:rFonts w:ascii="宋体" w:hAnsi="宋体" w:cs="宋体" w:hint="eastAsia"/>
          <w:kern w:val="0"/>
          <w:sz w:val="24"/>
        </w:rPr>
        <w:t>、</w:t>
      </w:r>
      <w:r w:rsidRPr="001A6FC6">
        <w:rPr>
          <w:rFonts w:ascii="宋体" w:hAnsi="宋体" w:cs="宋体" w:hint="eastAsia"/>
          <w:kern w:val="0"/>
          <w:sz w:val="24"/>
        </w:rPr>
        <w:t>技术工三级</w:t>
      </w:r>
      <w:r w:rsidRPr="001A6FC6">
        <w:rPr>
          <w:rFonts w:ascii="宋体" w:hAnsi="宋体" w:cs="宋体"/>
          <w:kern w:val="0"/>
          <w:sz w:val="24"/>
        </w:rPr>
        <w:t>4.4</w:t>
      </w:r>
      <w:r>
        <w:rPr>
          <w:rFonts w:ascii="宋体" w:hAnsi="宋体" w:cs="宋体" w:hint="eastAsia"/>
          <w:kern w:val="0"/>
          <w:sz w:val="24"/>
        </w:rPr>
        <w:t>、</w:t>
      </w:r>
      <w:r w:rsidRPr="001A6FC6">
        <w:rPr>
          <w:rFonts w:ascii="宋体" w:hAnsi="宋体" w:cs="宋体" w:hint="eastAsia"/>
          <w:kern w:val="0"/>
          <w:sz w:val="24"/>
        </w:rPr>
        <w:t>技术工四级</w:t>
      </w:r>
      <w:r w:rsidRPr="001A6FC6">
        <w:rPr>
          <w:rFonts w:ascii="宋体" w:hAnsi="宋体" w:cs="宋体"/>
          <w:kern w:val="0"/>
          <w:sz w:val="24"/>
        </w:rPr>
        <w:t>4</w:t>
      </w:r>
      <w:r>
        <w:rPr>
          <w:rFonts w:ascii="宋体" w:hAnsi="宋体" w:cs="宋体" w:hint="eastAsia"/>
          <w:kern w:val="0"/>
          <w:sz w:val="24"/>
        </w:rPr>
        <w:t>、</w:t>
      </w:r>
      <w:r w:rsidRPr="001A6FC6">
        <w:rPr>
          <w:rFonts w:ascii="宋体" w:hAnsi="宋体" w:cs="宋体" w:hint="eastAsia"/>
          <w:kern w:val="0"/>
          <w:sz w:val="24"/>
        </w:rPr>
        <w:t>技术工五级和普工</w:t>
      </w:r>
      <w:r w:rsidRPr="001A6FC6">
        <w:rPr>
          <w:rFonts w:ascii="宋体" w:hAnsi="宋体" w:cs="宋体"/>
          <w:kern w:val="0"/>
          <w:sz w:val="24"/>
        </w:rPr>
        <w:t>3.6</w:t>
      </w:r>
      <w:r w:rsidRPr="001A6FC6">
        <w:rPr>
          <w:rFonts w:ascii="宋体" w:hAnsi="宋体" w:cs="宋体" w:hint="eastAsia"/>
          <w:kern w:val="0"/>
          <w:sz w:val="24"/>
        </w:rPr>
        <w:t>。</w:t>
      </w:r>
    </w:p>
    <w:p w:rsidR="00D16A7F"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第七条</w:t>
      </w:r>
      <w:r w:rsidRPr="00DE6FCC">
        <w:rPr>
          <w:rFonts w:ascii="宋体" w:hAnsi="宋体" w:cs="宋体" w:hint="eastAsia"/>
          <w:kern w:val="0"/>
          <w:sz w:val="24"/>
        </w:rPr>
        <w:t xml:space="preserve">　</w:t>
      </w:r>
      <w:r w:rsidRPr="003E4F13">
        <w:rPr>
          <w:rFonts w:ascii="宋体" w:hAnsi="宋体" w:hint="eastAsia"/>
          <w:sz w:val="24"/>
        </w:rPr>
        <w:t>凡聘岗在专业技术主系列人员，按实际完成工作量情况</w:t>
      </w:r>
      <w:r>
        <w:rPr>
          <w:rFonts w:ascii="宋体" w:hAnsi="宋体" w:hint="eastAsia"/>
          <w:sz w:val="24"/>
        </w:rPr>
        <w:t>划拨</w:t>
      </w:r>
      <w:r w:rsidRPr="003E4F13">
        <w:rPr>
          <w:rFonts w:ascii="宋体" w:hAnsi="宋体" w:hint="eastAsia"/>
          <w:sz w:val="24"/>
        </w:rPr>
        <w:t>教学津贴和科研津贴，本科、研究生教学津贴的分切计算分别由教务处和研究生处负责；</w:t>
      </w:r>
      <w:r w:rsidRPr="003E4F13">
        <w:rPr>
          <w:rFonts w:ascii="宋体" w:hAnsi="宋体" w:cs="宋体" w:hint="eastAsia"/>
          <w:kern w:val="0"/>
          <w:sz w:val="24"/>
        </w:rPr>
        <w:t>科研津贴的分切计算由科技处负责；</w:t>
      </w:r>
      <w:r w:rsidRPr="003E4F13">
        <w:rPr>
          <w:rFonts w:ascii="宋体" w:hAnsi="宋体" w:hint="eastAsia"/>
          <w:sz w:val="24"/>
        </w:rPr>
        <w:t>凡聘岗在专业技术辅系列的实验人员，按实际完成工作量情况发放实验辅助津贴，由资产与实验室管理处负责分切，其他辅助人员由人事处负责分切；凡聘岗在管理岗的领导参照党政机关领导</w:t>
      </w:r>
      <w:r>
        <w:rPr>
          <w:rFonts w:ascii="宋体" w:hAnsi="宋体" w:hint="eastAsia"/>
          <w:sz w:val="24"/>
        </w:rPr>
        <w:t>划拨</w:t>
      </w:r>
      <w:r w:rsidRPr="003E4F13">
        <w:rPr>
          <w:rFonts w:ascii="宋体" w:hAnsi="宋体" w:hint="eastAsia"/>
          <w:sz w:val="24"/>
        </w:rPr>
        <w:t>管理津贴，聘岗在</w:t>
      </w:r>
      <w:r>
        <w:rPr>
          <w:rFonts w:ascii="宋体" w:hAnsi="宋体" w:hint="eastAsia"/>
          <w:sz w:val="24"/>
        </w:rPr>
        <w:t>主系列</w:t>
      </w:r>
      <w:r w:rsidRPr="003E4F13">
        <w:rPr>
          <w:rFonts w:ascii="宋体" w:hAnsi="宋体" w:hint="eastAsia"/>
          <w:sz w:val="24"/>
        </w:rPr>
        <w:t>专技岗的领导（有行政级别）参照教学单位专技岗领导</w:t>
      </w:r>
      <w:r>
        <w:rPr>
          <w:rFonts w:ascii="宋体" w:hAnsi="宋体" w:hint="eastAsia"/>
          <w:sz w:val="24"/>
        </w:rPr>
        <w:t>划拨</w:t>
      </w:r>
      <w:r w:rsidRPr="003E4F13">
        <w:rPr>
          <w:rFonts w:ascii="宋体" w:hAnsi="宋体" w:hint="eastAsia"/>
          <w:sz w:val="24"/>
        </w:rPr>
        <w:t>管理津贴，由人事处负责分切。</w:t>
      </w:r>
      <w:r w:rsidRPr="003E4F13">
        <w:rPr>
          <w:rFonts w:ascii="宋体" w:hAnsi="宋体" w:cs="宋体" w:hint="eastAsia"/>
          <w:kern w:val="0"/>
          <w:sz w:val="24"/>
        </w:rPr>
        <w:t>管理津贴由人事处负责分切，组织部配合；</w:t>
      </w:r>
      <w:r w:rsidRPr="004B6F99">
        <w:rPr>
          <w:rFonts w:ascii="宋体" w:hAnsi="宋体" w:hint="eastAsia"/>
          <w:sz w:val="24"/>
        </w:rPr>
        <w:t>其他津贴的统计</w:t>
      </w:r>
      <w:r>
        <w:rPr>
          <w:rFonts w:ascii="宋体" w:hAnsi="宋体" w:hint="eastAsia"/>
          <w:sz w:val="24"/>
        </w:rPr>
        <w:t>、</w:t>
      </w:r>
      <w:r w:rsidRPr="004B6F99">
        <w:rPr>
          <w:rFonts w:ascii="宋体" w:hAnsi="宋体" w:hint="eastAsia"/>
          <w:sz w:val="24"/>
        </w:rPr>
        <w:t>分切</w:t>
      </w:r>
      <w:r>
        <w:rPr>
          <w:rFonts w:ascii="宋体" w:hAnsi="宋体" w:hint="eastAsia"/>
          <w:sz w:val="24"/>
        </w:rPr>
        <w:t>分别</w:t>
      </w:r>
      <w:r w:rsidRPr="004B6F99">
        <w:rPr>
          <w:rFonts w:ascii="宋体" w:hAnsi="宋体" w:hint="eastAsia"/>
          <w:sz w:val="24"/>
        </w:rPr>
        <w:t>由教务处、研究生处、资产与实验室管理处负责。</w:t>
      </w:r>
      <w:r>
        <w:rPr>
          <w:rFonts w:ascii="宋体" w:hAnsi="宋体" w:cs="宋体" w:hint="eastAsia"/>
          <w:kern w:val="0"/>
          <w:sz w:val="24"/>
        </w:rPr>
        <w:t>贡献奖津贴由人事处负责分切，法规与规划处、组织部配合。</w:t>
      </w:r>
      <w:r w:rsidRPr="003E4F13">
        <w:rPr>
          <w:rFonts w:ascii="宋体" w:hAnsi="宋体" w:cs="宋体" w:hint="eastAsia"/>
          <w:kern w:val="0"/>
          <w:sz w:val="24"/>
        </w:rPr>
        <w:t>人事处负责汇总各类津贴</w:t>
      </w:r>
      <w:r>
        <w:rPr>
          <w:rFonts w:ascii="宋体" w:hAnsi="宋体" w:cs="宋体" w:hint="eastAsia"/>
          <w:kern w:val="0"/>
          <w:sz w:val="24"/>
        </w:rPr>
        <w:t>并按</w:t>
      </w:r>
      <w:r w:rsidRPr="003E4F13">
        <w:rPr>
          <w:rFonts w:ascii="宋体" w:hAnsi="宋体" w:cs="宋体" w:hint="eastAsia"/>
          <w:kern w:val="0"/>
          <w:sz w:val="24"/>
        </w:rPr>
        <w:t>统计结果划拨至各单位（部门），各单位（部门）根据学校划拨的金额，依据本单位（部门）分配方案及考勤考核结果等分配到个人，财务处根据各单位（部门）的分配结果依法扣税后发放到个人。</w:t>
      </w:r>
    </w:p>
    <w:p w:rsidR="00D16A7F" w:rsidRPr="00DE6FCC" w:rsidRDefault="00D16A7F" w:rsidP="00470C80">
      <w:pPr>
        <w:widowControl/>
        <w:spacing w:before="100" w:beforeAutospacing="1" w:after="100" w:afterAutospacing="1" w:line="440" w:lineRule="exact"/>
        <w:jc w:val="center"/>
        <w:rPr>
          <w:rFonts w:ascii="宋体" w:cs="宋体"/>
          <w:kern w:val="0"/>
          <w:sz w:val="24"/>
        </w:rPr>
      </w:pPr>
      <w:bookmarkStart w:id="9" w:name="_Toc226346724"/>
      <w:r w:rsidRPr="00DE6FCC">
        <w:rPr>
          <w:rFonts w:ascii="宋体" w:hAnsi="宋体" w:cs="宋体" w:hint="eastAsia"/>
          <w:b/>
          <w:bCs/>
          <w:kern w:val="0"/>
          <w:sz w:val="24"/>
        </w:rPr>
        <w:t>第四章　其　他</w:t>
      </w:r>
      <w:bookmarkEnd w:id="9"/>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第八条</w:t>
      </w:r>
      <w:r w:rsidRPr="00DE6FCC">
        <w:rPr>
          <w:rFonts w:ascii="宋体" w:hAnsi="宋体" w:cs="宋体" w:hint="eastAsia"/>
          <w:kern w:val="0"/>
          <w:sz w:val="24"/>
        </w:rPr>
        <w:t xml:space="preserve">　各单位按照所设岗位职责的要求，在统筹考虑本单位各类工作的实际情况、充分体现多劳多酬和优劳优酬的原则基础上，自主制订本单位分配方案，经全体教职工会议讨论，并经二级单位教代会通过，报学校人事处、财务处备案后实施。</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第九条</w:t>
      </w:r>
      <w:r w:rsidRPr="00DE6FCC">
        <w:rPr>
          <w:rFonts w:ascii="宋体" w:hAnsi="宋体" w:cs="宋体" w:hint="eastAsia"/>
          <w:kern w:val="0"/>
          <w:sz w:val="24"/>
        </w:rPr>
        <w:t xml:space="preserve">　各单位在制定二级分配方案时应适度体现不同职级间的差异，原则上讲师每个教学标准课时酬金不低于学校划拨标准的</w:t>
      </w:r>
      <w:r w:rsidRPr="00DE6FCC">
        <w:rPr>
          <w:rFonts w:ascii="宋体" w:hAnsi="宋体" w:cs="宋体"/>
          <w:kern w:val="0"/>
          <w:sz w:val="24"/>
        </w:rPr>
        <w:t>90%</w:t>
      </w:r>
      <w:r w:rsidRPr="00DE6FCC">
        <w:rPr>
          <w:rFonts w:ascii="宋体" w:hAnsi="宋体" w:cs="宋体" w:hint="eastAsia"/>
          <w:kern w:val="0"/>
          <w:sz w:val="24"/>
        </w:rPr>
        <w:t>。</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第十条</w:t>
      </w:r>
      <w:r w:rsidRPr="00DE6FCC">
        <w:rPr>
          <w:rFonts w:ascii="宋体" w:hAnsi="宋体" w:cs="宋体" w:hint="eastAsia"/>
          <w:kern w:val="0"/>
          <w:sz w:val="24"/>
        </w:rPr>
        <w:t xml:space="preserve">　教职工的考核采取定性考核和定量考核相结合、领导考核与群众考核相结合的方法，主要考核其“德、能、勤、绩”四个方面表现。非教学、科研和实验技术人员重点考核其出勤、履行岗位职责和完成受聘岗位各项任务的情况；教学、科研和实验技术人员重点考核其实绩，以年度考核工作量作为主要考核依据。年度考核工作量包括教育教学、科研、教学科研辅助等方面工作量，三者之间可等量互换，</w:t>
      </w:r>
      <w:r w:rsidRPr="008A4498">
        <w:rPr>
          <w:rFonts w:ascii="宋体" w:hAnsi="宋体" w:cs="宋体" w:hint="eastAsia"/>
          <w:kern w:val="0"/>
          <w:sz w:val="24"/>
        </w:rPr>
        <w:t>年度额定考核工作量</w:t>
      </w:r>
      <w:r>
        <w:rPr>
          <w:rFonts w:ascii="宋体" w:hAnsi="宋体" w:cs="宋体" w:hint="eastAsia"/>
          <w:kern w:val="0"/>
          <w:sz w:val="24"/>
        </w:rPr>
        <w:t>按学校考核文件规定执行</w:t>
      </w:r>
      <w:r w:rsidRPr="008A4498">
        <w:rPr>
          <w:rFonts w:ascii="宋体" w:hAnsi="宋体" w:cs="宋体" w:hint="eastAsia"/>
          <w:kern w:val="0"/>
          <w:sz w:val="24"/>
        </w:rPr>
        <w:t>。</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第十一条</w:t>
      </w:r>
      <w:r w:rsidRPr="00DE6FCC">
        <w:rPr>
          <w:rFonts w:ascii="宋体" w:hAnsi="宋体" w:cs="宋体" w:hint="eastAsia"/>
          <w:kern w:val="0"/>
          <w:sz w:val="24"/>
        </w:rPr>
        <w:t xml:space="preserve">　教职工的考核等级按《广东海洋大学教职工考核暂行规定》确定，考核结果作为教职工工资和待遇调整的依据。</w:t>
      </w:r>
    </w:p>
    <w:p w:rsidR="00D16A7F"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第十二条</w:t>
      </w:r>
      <w:r w:rsidRPr="00DE6FCC">
        <w:rPr>
          <w:rFonts w:ascii="宋体" w:hAnsi="宋体" w:cs="宋体" w:hint="eastAsia"/>
          <w:spacing w:val="-4"/>
          <w:kern w:val="0"/>
          <w:sz w:val="24"/>
        </w:rPr>
        <w:t xml:space="preserve">　</w:t>
      </w:r>
      <w:r w:rsidRPr="008A4498">
        <w:rPr>
          <w:rFonts w:ascii="宋体" w:hAnsi="宋体" w:cs="宋体" w:hint="eastAsia"/>
          <w:kern w:val="0"/>
          <w:sz w:val="24"/>
        </w:rPr>
        <w:t>担任教学科研单位的院级行政领导和专职科研人员每年教学工作量原则上不超过</w:t>
      </w:r>
      <w:r w:rsidRPr="008A4498">
        <w:rPr>
          <w:rFonts w:ascii="宋体" w:hAnsi="宋体" w:cs="宋体"/>
          <w:kern w:val="0"/>
          <w:sz w:val="24"/>
        </w:rPr>
        <w:t>240</w:t>
      </w:r>
      <w:r w:rsidRPr="008A4498">
        <w:rPr>
          <w:rFonts w:ascii="宋体" w:hAnsi="宋体" w:cs="宋体" w:hint="eastAsia"/>
          <w:kern w:val="0"/>
          <w:sz w:val="24"/>
        </w:rPr>
        <w:t>标准课时；“双肩挑”的党政管理干部（含学院书记、副书记）、教辅人员、辅导员、科研辅助人员原则上利用非上班时间上课，每年教学工作量不超过</w:t>
      </w:r>
      <w:r w:rsidRPr="008A4498">
        <w:rPr>
          <w:rFonts w:ascii="宋体" w:hAnsi="宋体" w:cs="宋体"/>
          <w:kern w:val="0"/>
          <w:sz w:val="24"/>
        </w:rPr>
        <w:t>120</w:t>
      </w:r>
      <w:r w:rsidRPr="008A4498">
        <w:rPr>
          <w:rFonts w:ascii="宋体" w:hAnsi="宋体" w:cs="宋体" w:hint="eastAsia"/>
          <w:kern w:val="0"/>
          <w:sz w:val="24"/>
        </w:rPr>
        <w:t>标准课时。以上规定的教学工作量含研究生教学工作量，不含导师指导研究生的工作量。上述人员的教学津贴由课程所在单位核发，超过规定部分的教学工作量不发放教学津贴。</w:t>
      </w:r>
    </w:p>
    <w:p w:rsidR="00D16A7F" w:rsidRPr="00DE6FCC" w:rsidRDefault="00D16A7F" w:rsidP="00470C80">
      <w:pPr>
        <w:widowControl/>
        <w:spacing w:before="100" w:beforeAutospacing="1" w:after="100" w:afterAutospacing="1" w:line="440" w:lineRule="exact"/>
        <w:ind w:firstLine="420"/>
        <w:jc w:val="left"/>
        <w:rPr>
          <w:rFonts w:ascii="宋体" w:cs="宋体"/>
          <w:b/>
          <w:kern w:val="0"/>
          <w:sz w:val="24"/>
        </w:rPr>
      </w:pPr>
      <w:r w:rsidRPr="00DE6FCC">
        <w:rPr>
          <w:rFonts w:ascii="宋体" w:hAnsi="宋体" w:cs="宋体" w:hint="eastAsia"/>
          <w:b/>
          <w:bCs/>
          <w:kern w:val="0"/>
          <w:sz w:val="24"/>
        </w:rPr>
        <w:t>第十三条</w:t>
      </w:r>
      <w:r w:rsidRPr="00DE6FCC">
        <w:rPr>
          <w:rFonts w:ascii="宋体" w:hAnsi="宋体" w:cs="宋体" w:hint="eastAsia"/>
          <w:spacing w:val="-4"/>
          <w:kern w:val="0"/>
          <w:sz w:val="24"/>
        </w:rPr>
        <w:t xml:space="preserve">　</w:t>
      </w:r>
      <w:r w:rsidRPr="00DE6FCC">
        <w:rPr>
          <w:rFonts w:ascii="宋体" w:hAnsi="宋体" w:cs="宋体" w:hint="eastAsia"/>
          <w:kern w:val="0"/>
          <w:sz w:val="24"/>
        </w:rPr>
        <w:t>返聘、外聘教师的教学标准课时按《广东海洋大学教学津贴标准课时计算办法》（附件</w:t>
      </w:r>
      <w:r w:rsidRPr="00DE6FCC">
        <w:rPr>
          <w:rFonts w:ascii="宋体" w:hAnsi="宋体" w:cs="宋体"/>
          <w:kern w:val="0"/>
          <w:sz w:val="24"/>
        </w:rPr>
        <w:t>1</w:t>
      </w:r>
      <w:r w:rsidRPr="00DE6FCC">
        <w:rPr>
          <w:rFonts w:ascii="宋体" w:hAnsi="宋体" w:cs="宋体" w:hint="eastAsia"/>
          <w:kern w:val="0"/>
          <w:sz w:val="24"/>
        </w:rPr>
        <w:t>）计算</w:t>
      </w:r>
      <w:r w:rsidRPr="008A4498">
        <w:rPr>
          <w:rFonts w:ascii="宋体" w:hAnsi="宋体" w:cs="宋体" w:hint="eastAsia"/>
          <w:kern w:val="0"/>
          <w:sz w:val="24"/>
        </w:rPr>
        <w:t>。</w:t>
      </w:r>
      <w:r w:rsidRPr="008A4498">
        <w:rPr>
          <w:rFonts w:ascii="宋体" w:hAnsi="宋体" w:hint="eastAsia"/>
          <w:sz w:val="24"/>
        </w:rPr>
        <w:t>返聘、外聘教师的教学津贴由学校核发，核发标准根据</w:t>
      </w:r>
      <w:r w:rsidRPr="008A4498">
        <w:rPr>
          <w:rFonts w:ascii="宋体" w:hAnsi="宋体" w:cs="宋体" w:hint="eastAsia"/>
          <w:kern w:val="0"/>
          <w:sz w:val="24"/>
        </w:rPr>
        <w:t>《广东海洋大学外（返）聘教师管理暂行办法》</w:t>
      </w:r>
      <w:r w:rsidRPr="008A4498">
        <w:rPr>
          <w:rFonts w:ascii="宋体" w:hAnsi="宋体" w:cs="宋体"/>
          <w:kern w:val="0"/>
          <w:sz w:val="24"/>
        </w:rPr>
        <w:t>(</w:t>
      </w:r>
      <w:r w:rsidRPr="008A4498">
        <w:rPr>
          <w:rFonts w:ascii="宋体" w:hAnsi="宋体" w:cs="宋体" w:hint="eastAsia"/>
          <w:kern w:val="0"/>
          <w:sz w:val="24"/>
        </w:rPr>
        <w:t>校教务〔</w:t>
      </w:r>
      <w:r w:rsidRPr="008A4498">
        <w:rPr>
          <w:rFonts w:ascii="宋体" w:hAnsi="宋体" w:cs="宋体"/>
          <w:kern w:val="0"/>
          <w:sz w:val="24"/>
        </w:rPr>
        <w:t>2013</w:t>
      </w:r>
      <w:r w:rsidRPr="008A4498">
        <w:rPr>
          <w:rFonts w:ascii="宋体" w:hAnsi="宋体" w:cs="宋体" w:hint="eastAsia"/>
          <w:kern w:val="0"/>
          <w:sz w:val="24"/>
        </w:rPr>
        <w:t>〕</w:t>
      </w:r>
      <w:r w:rsidRPr="008A4498">
        <w:rPr>
          <w:rFonts w:ascii="宋体" w:hAnsi="宋体" w:cs="宋体"/>
          <w:kern w:val="0"/>
          <w:sz w:val="24"/>
        </w:rPr>
        <w:t>77</w:t>
      </w:r>
      <w:r w:rsidRPr="008A4498">
        <w:rPr>
          <w:rFonts w:ascii="宋体" w:hAnsi="宋体" w:cs="宋体" w:hint="eastAsia"/>
          <w:kern w:val="0"/>
          <w:sz w:val="24"/>
        </w:rPr>
        <w:t>号</w:t>
      </w:r>
      <w:r w:rsidRPr="008A4498">
        <w:rPr>
          <w:rFonts w:ascii="宋体" w:hAnsi="宋体" w:cs="宋体"/>
          <w:kern w:val="0"/>
          <w:sz w:val="24"/>
        </w:rPr>
        <w:t>)</w:t>
      </w:r>
      <w:r w:rsidRPr="008A4498">
        <w:rPr>
          <w:rFonts w:ascii="宋体" w:hAnsi="宋体" w:cs="宋体" w:hint="eastAsia"/>
          <w:kern w:val="0"/>
          <w:sz w:val="24"/>
        </w:rPr>
        <w:t>发放。返</w:t>
      </w:r>
      <w:r w:rsidRPr="008A4498">
        <w:rPr>
          <w:rFonts w:ascii="宋体" w:hAnsi="宋体" w:hint="eastAsia"/>
          <w:sz w:val="24"/>
        </w:rPr>
        <w:t>聘在科研岗位的人员根据校外科研项目的级别和到帐经费发放科研津贴。返聘在管理岗位的人员参照在职同职级管理人员计发管理津贴。返聘在实验辅助岗位的人员按在职同职级人员计发辅助津贴。</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第十四条</w:t>
      </w:r>
      <w:r w:rsidRPr="00DE6FCC">
        <w:rPr>
          <w:rFonts w:ascii="宋体" w:hAnsi="宋体" w:cs="宋体" w:hint="eastAsia"/>
          <w:kern w:val="0"/>
          <w:sz w:val="24"/>
        </w:rPr>
        <w:t xml:space="preserve">　职务、岗位变动人员从变动的次月起按新的津贴标准由所在单位（部门）执行。</w:t>
      </w:r>
      <w:r w:rsidRPr="0083127E">
        <w:rPr>
          <w:rFonts w:ascii="宋体" w:hAnsi="宋体" w:cs="宋体" w:hint="eastAsia"/>
          <w:kern w:val="0"/>
          <w:sz w:val="24"/>
        </w:rPr>
        <w:t>新引进人员按服务协议规定的内容执行，</w:t>
      </w:r>
      <w:r w:rsidRPr="00DE6FCC">
        <w:rPr>
          <w:rFonts w:ascii="宋体" w:hAnsi="宋体" w:cs="宋体" w:hint="eastAsia"/>
          <w:kern w:val="0"/>
          <w:sz w:val="24"/>
        </w:rPr>
        <w:t>协议终止后按</w:t>
      </w:r>
      <w:r>
        <w:rPr>
          <w:rFonts w:ascii="宋体" w:hAnsi="宋体" w:cs="宋体" w:hint="eastAsia"/>
          <w:kern w:val="0"/>
          <w:sz w:val="24"/>
        </w:rPr>
        <w:t>实际</w:t>
      </w:r>
      <w:r w:rsidRPr="00DE6FCC">
        <w:rPr>
          <w:rFonts w:ascii="宋体" w:hAnsi="宋体" w:cs="宋体" w:hint="eastAsia"/>
          <w:kern w:val="0"/>
          <w:sz w:val="24"/>
        </w:rPr>
        <w:t>所聘岗位享受</w:t>
      </w:r>
      <w:r>
        <w:rPr>
          <w:rFonts w:ascii="宋体" w:hAnsi="宋体" w:cs="宋体" w:hint="eastAsia"/>
          <w:kern w:val="0"/>
          <w:sz w:val="24"/>
        </w:rPr>
        <w:t>相应的</w:t>
      </w:r>
      <w:r w:rsidRPr="00DE6FCC">
        <w:rPr>
          <w:rFonts w:ascii="宋体" w:hAnsi="宋体" w:cs="宋体" w:hint="eastAsia"/>
          <w:kern w:val="0"/>
          <w:sz w:val="24"/>
        </w:rPr>
        <w:t>薪酬待遇。</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b/>
          <w:bCs/>
          <w:kern w:val="0"/>
          <w:sz w:val="24"/>
        </w:rPr>
        <w:t>第十五条</w:t>
      </w:r>
      <w:r w:rsidRPr="00DE6FCC">
        <w:rPr>
          <w:rFonts w:ascii="宋体" w:hAnsi="宋体" w:cs="宋体" w:hint="eastAsia"/>
          <w:kern w:val="0"/>
          <w:sz w:val="24"/>
        </w:rPr>
        <w:t xml:space="preserve">　各单位（部门）根据学校分切的津贴总额进行分配，并在本单位（部门）范围内公示学校划拨的各类津贴、个人业绩和个人应发金额，分配结束后进行年度分配统计分析。公示材料、公示反馈意见和分配统计分析报告等资料报人事处、财务处备案。</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学校在校内公示各单位承担教学任务的专任教师数及专任教师的教学标准课时数等信息。</w:t>
      </w:r>
    </w:p>
    <w:p w:rsidR="00D16A7F" w:rsidRPr="005C4534" w:rsidRDefault="00D16A7F" w:rsidP="00470C80">
      <w:pPr>
        <w:widowControl/>
        <w:spacing w:before="100" w:beforeAutospacing="1" w:after="100" w:afterAutospacing="1" w:line="440" w:lineRule="exact"/>
        <w:ind w:firstLine="412"/>
        <w:jc w:val="left"/>
        <w:rPr>
          <w:rFonts w:ascii="宋体" w:cs="宋体"/>
          <w:kern w:val="0"/>
          <w:sz w:val="24"/>
        </w:rPr>
      </w:pPr>
      <w:r w:rsidRPr="005C4534">
        <w:rPr>
          <w:rFonts w:ascii="宋体" w:hAnsi="宋体" w:cs="宋体" w:hint="eastAsia"/>
          <w:b/>
          <w:bCs/>
          <w:kern w:val="0"/>
          <w:sz w:val="24"/>
        </w:rPr>
        <w:t>第十六条</w:t>
      </w:r>
      <w:r w:rsidRPr="005C4534">
        <w:rPr>
          <w:rFonts w:ascii="宋体" w:hAnsi="宋体" w:cs="宋体" w:hint="eastAsia"/>
          <w:kern w:val="0"/>
          <w:sz w:val="24"/>
        </w:rPr>
        <w:t xml:space="preserve">　产假、事假、病假以及旷工期间的校内业绩津贴发放根据《广东海洋大学教职工考勤管理规定》（校人事〔</w:t>
      </w:r>
      <w:r w:rsidRPr="005C4534">
        <w:rPr>
          <w:rFonts w:ascii="宋体" w:hAnsi="宋体" w:cs="宋体"/>
          <w:kern w:val="0"/>
          <w:sz w:val="24"/>
        </w:rPr>
        <w:t>2014</w:t>
      </w:r>
      <w:r w:rsidRPr="005C4534">
        <w:rPr>
          <w:rFonts w:ascii="宋体" w:hAnsi="宋体" w:cs="宋体" w:hint="eastAsia"/>
          <w:kern w:val="0"/>
          <w:sz w:val="24"/>
        </w:rPr>
        <w:t>〕</w:t>
      </w:r>
      <w:r w:rsidRPr="005C4534">
        <w:rPr>
          <w:rFonts w:ascii="宋体" w:hAnsi="宋体" w:cs="宋体"/>
          <w:kern w:val="0"/>
          <w:sz w:val="24"/>
        </w:rPr>
        <w:t>14</w:t>
      </w:r>
      <w:r w:rsidRPr="005C4534">
        <w:rPr>
          <w:rFonts w:ascii="宋体" w:hAnsi="宋体" w:cs="宋体" w:hint="eastAsia"/>
          <w:kern w:val="0"/>
          <w:sz w:val="24"/>
        </w:rPr>
        <w:t>号）执行。具体如下：</w:t>
      </w:r>
    </w:p>
    <w:p w:rsidR="00D16A7F" w:rsidRPr="005C4534" w:rsidRDefault="00D16A7F" w:rsidP="00470C80">
      <w:pPr>
        <w:spacing w:before="100" w:beforeAutospacing="1" w:after="100" w:afterAutospacing="1" w:line="440" w:lineRule="exact"/>
        <w:ind w:firstLine="412"/>
        <w:rPr>
          <w:rFonts w:ascii="宋体"/>
          <w:color w:val="000000"/>
          <w:sz w:val="24"/>
        </w:rPr>
      </w:pPr>
      <w:r w:rsidRPr="005C4534">
        <w:rPr>
          <w:rFonts w:ascii="宋体" w:hAnsi="宋体" w:hint="eastAsia"/>
          <w:sz w:val="24"/>
        </w:rPr>
        <w:t>（一）产假。女职工</w:t>
      </w:r>
      <w:r w:rsidRPr="005C4534">
        <w:rPr>
          <w:rFonts w:ascii="宋体" w:hAnsi="宋体" w:hint="eastAsia"/>
          <w:color w:val="000000"/>
          <w:sz w:val="24"/>
        </w:rPr>
        <w:t>产假期间的校内业绩津贴参照管理岗同职级人员的标准发放，仅发放一个学期。</w:t>
      </w:r>
    </w:p>
    <w:p w:rsidR="00D16A7F" w:rsidRPr="005C4534" w:rsidRDefault="00D16A7F" w:rsidP="00470C80">
      <w:pPr>
        <w:spacing w:before="100" w:beforeAutospacing="1" w:after="100" w:afterAutospacing="1" w:line="440" w:lineRule="exact"/>
        <w:ind w:firstLine="412"/>
        <w:rPr>
          <w:rFonts w:ascii="宋体"/>
          <w:sz w:val="24"/>
        </w:rPr>
      </w:pPr>
      <w:r w:rsidRPr="005C4534">
        <w:rPr>
          <w:rFonts w:ascii="宋体" w:hAnsi="宋体" w:hint="eastAsia"/>
          <w:sz w:val="24"/>
        </w:rPr>
        <w:t>（二）哺乳假。女职工哺乳假期间校内业绩津贴停发。</w:t>
      </w:r>
    </w:p>
    <w:p w:rsidR="00D16A7F" w:rsidRPr="005C4534" w:rsidRDefault="00D16A7F" w:rsidP="00470C80">
      <w:pPr>
        <w:widowControl/>
        <w:spacing w:before="100" w:beforeAutospacing="1" w:after="100" w:afterAutospacing="1" w:line="440" w:lineRule="exact"/>
        <w:ind w:firstLine="412"/>
        <w:jc w:val="left"/>
        <w:rPr>
          <w:rFonts w:ascii="宋体" w:cs="宋体"/>
          <w:kern w:val="0"/>
          <w:sz w:val="24"/>
        </w:rPr>
      </w:pPr>
      <w:r w:rsidRPr="005C4534">
        <w:rPr>
          <w:rFonts w:ascii="宋体" w:hAnsi="宋体" w:cs="宋体" w:hint="eastAsia"/>
          <w:kern w:val="0"/>
          <w:sz w:val="24"/>
        </w:rPr>
        <w:t>（三）事假。</w:t>
      </w:r>
    </w:p>
    <w:p w:rsidR="00D16A7F" w:rsidRPr="005C4534" w:rsidRDefault="00D16A7F" w:rsidP="00470C80">
      <w:pPr>
        <w:pStyle w:val="NormalWeb"/>
        <w:spacing w:before="75" w:beforeAutospacing="0" w:after="75" w:afterAutospacing="0" w:line="384" w:lineRule="auto"/>
        <w:ind w:firstLine="495"/>
      </w:pPr>
      <w:r w:rsidRPr="005C4534">
        <w:t>1.</w:t>
      </w:r>
      <w:r w:rsidRPr="005C4534">
        <w:rPr>
          <w:rFonts w:hint="eastAsia"/>
        </w:rPr>
        <w:t>当月事假累计超过</w:t>
      </w:r>
      <w:r w:rsidRPr="005C4534">
        <w:t>7</w:t>
      </w:r>
      <w:r w:rsidRPr="005C4534">
        <w:rPr>
          <w:rFonts w:hint="eastAsia"/>
        </w:rPr>
        <w:t>天不满</w:t>
      </w:r>
      <w:r w:rsidRPr="005C4534">
        <w:t>10</w:t>
      </w:r>
      <w:r w:rsidRPr="005C4534">
        <w:rPr>
          <w:rFonts w:hint="eastAsia"/>
        </w:rPr>
        <w:t>天的，当月（一个学期按</w:t>
      </w:r>
      <w:r w:rsidRPr="005C4534">
        <w:t>5</w:t>
      </w:r>
      <w:r w:rsidRPr="005C4534">
        <w:rPr>
          <w:rFonts w:hint="eastAsia"/>
        </w:rPr>
        <w:t>个月计，下同）校内业绩津贴按</w:t>
      </w:r>
      <w:r w:rsidRPr="005C4534">
        <w:t>50%</w:t>
      </w:r>
      <w:r w:rsidRPr="005C4534">
        <w:rPr>
          <w:rFonts w:hint="eastAsia"/>
        </w:rPr>
        <w:t>计发。</w:t>
      </w:r>
    </w:p>
    <w:p w:rsidR="00D16A7F" w:rsidRPr="005C4534" w:rsidRDefault="00D16A7F" w:rsidP="00470C80">
      <w:pPr>
        <w:pStyle w:val="NormalWeb"/>
        <w:spacing w:before="75" w:beforeAutospacing="0" w:after="75" w:afterAutospacing="0" w:line="384" w:lineRule="auto"/>
        <w:ind w:firstLine="495"/>
      </w:pPr>
      <w:r w:rsidRPr="005C4534">
        <w:t>2.</w:t>
      </w:r>
      <w:r w:rsidRPr="005C4534">
        <w:rPr>
          <w:rFonts w:hint="eastAsia"/>
        </w:rPr>
        <w:t>当月事假累计超过</w:t>
      </w:r>
      <w:r w:rsidRPr="005C4534">
        <w:t>10</w:t>
      </w:r>
      <w:r w:rsidRPr="005C4534">
        <w:rPr>
          <w:rFonts w:hint="eastAsia"/>
        </w:rPr>
        <w:t>天的，当月校内业绩津贴停发。</w:t>
      </w:r>
    </w:p>
    <w:p w:rsidR="00D16A7F" w:rsidRPr="005C4534" w:rsidRDefault="00D16A7F" w:rsidP="00470C80">
      <w:pPr>
        <w:pStyle w:val="NormalWeb"/>
        <w:spacing w:before="75" w:beforeAutospacing="0" w:after="75" w:afterAutospacing="0" w:line="384" w:lineRule="auto"/>
        <w:ind w:firstLine="495"/>
        <w:rPr>
          <w:sz w:val="26"/>
          <w:szCs w:val="26"/>
        </w:rPr>
      </w:pPr>
      <w:r w:rsidRPr="005C4534">
        <w:t>3.</w:t>
      </w:r>
      <w:r w:rsidRPr="005C4534">
        <w:rPr>
          <w:rFonts w:hint="eastAsia"/>
        </w:rPr>
        <w:t>全年事假累计超过</w:t>
      </w:r>
      <w:r w:rsidRPr="005C4534">
        <w:t>3</w:t>
      </w:r>
      <w:r w:rsidRPr="005C4534">
        <w:rPr>
          <w:rFonts w:hint="eastAsia"/>
        </w:rPr>
        <w:t>个月的，从超过之月起，全年校内业绩津贴停发。</w:t>
      </w:r>
    </w:p>
    <w:p w:rsidR="00D16A7F" w:rsidRPr="005C4534" w:rsidRDefault="00D16A7F" w:rsidP="00470C80">
      <w:pPr>
        <w:widowControl/>
        <w:spacing w:before="100" w:beforeAutospacing="1" w:after="100" w:afterAutospacing="1" w:line="440" w:lineRule="exact"/>
        <w:ind w:firstLine="412"/>
        <w:jc w:val="left"/>
        <w:rPr>
          <w:rFonts w:ascii="宋体" w:cs="宋体"/>
          <w:kern w:val="0"/>
          <w:sz w:val="24"/>
        </w:rPr>
      </w:pPr>
      <w:r w:rsidRPr="005C4534">
        <w:rPr>
          <w:rFonts w:ascii="宋体" w:hAnsi="宋体" w:cs="宋体" w:hint="eastAsia"/>
          <w:kern w:val="0"/>
          <w:sz w:val="24"/>
        </w:rPr>
        <w:t>（四）病假。</w:t>
      </w:r>
    </w:p>
    <w:p w:rsidR="00D16A7F" w:rsidRPr="005C4534" w:rsidRDefault="00D16A7F" w:rsidP="00470C80">
      <w:pPr>
        <w:pStyle w:val="NormalWeb"/>
        <w:spacing w:before="75" w:beforeAutospacing="0" w:after="75" w:afterAutospacing="0" w:line="384" w:lineRule="auto"/>
        <w:ind w:firstLine="495"/>
      </w:pPr>
      <w:r w:rsidRPr="005C4534">
        <w:t>1.</w:t>
      </w:r>
      <w:r w:rsidRPr="005C4534">
        <w:rPr>
          <w:rFonts w:hint="eastAsia"/>
        </w:rPr>
        <w:t>病假累计超过</w:t>
      </w:r>
      <w:r w:rsidRPr="005C4534">
        <w:t>2</w:t>
      </w:r>
      <w:r w:rsidRPr="005C4534">
        <w:rPr>
          <w:rFonts w:hint="eastAsia"/>
        </w:rPr>
        <w:t>个月不足</w:t>
      </w:r>
      <w:r w:rsidRPr="005C4534">
        <w:t>6</w:t>
      </w:r>
      <w:r w:rsidRPr="005C4534">
        <w:rPr>
          <w:rFonts w:hint="eastAsia"/>
        </w:rPr>
        <w:t>个月的，从第</w:t>
      </w:r>
      <w:r w:rsidRPr="005C4534">
        <w:t>3</w:t>
      </w:r>
      <w:r w:rsidRPr="005C4534">
        <w:rPr>
          <w:rFonts w:hint="eastAsia"/>
        </w:rPr>
        <w:t>个月起校内业绩津贴按</w:t>
      </w:r>
      <w:r w:rsidRPr="005C4534">
        <w:t>50%</w:t>
      </w:r>
      <w:r w:rsidRPr="005C4534">
        <w:rPr>
          <w:rFonts w:hint="eastAsia"/>
        </w:rPr>
        <w:t>计发。</w:t>
      </w:r>
    </w:p>
    <w:p w:rsidR="00D16A7F" w:rsidRPr="005C4534" w:rsidRDefault="00D16A7F" w:rsidP="00470C80">
      <w:pPr>
        <w:pStyle w:val="NormalWeb"/>
        <w:spacing w:before="75" w:beforeAutospacing="0" w:after="75" w:afterAutospacing="0" w:line="384" w:lineRule="auto"/>
        <w:ind w:firstLine="495"/>
      </w:pPr>
      <w:r w:rsidRPr="005C4534">
        <w:t>2.</w:t>
      </w:r>
      <w:r w:rsidRPr="005C4534">
        <w:rPr>
          <w:rFonts w:hint="eastAsia"/>
        </w:rPr>
        <w:t>病假累计超过</w:t>
      </w:r>
      <w:r w:rsidRPr="005C4534">
        <w:t>6</w:t>
      </w:r>
      <w:r w:rsidRPr="005C4534">
        <w:rPr>
          <w:rFonts w:hint="eastAsia"/>
        </w:rPr>
        <w:t>个月的，或病假和事假累计超过</w:t>
      </w:r>
      <w:r w:rsidRPr="005C4534">
        <w:t>5</w:t>
      </w:r>
      <w:r w:rsidRPr="005C4534">
        <w:rPr>
          <w:rFonts w:hint="eastAsia"/>
        </w:rPr>
        <w:t>个月的，从超过之月起，全年校内业绩津贴停发。</w:t>
      </w:r>
    </w:p>
    <w:p w:rsidR="00D16A7F" w:rsidRPr="005C4534" w:rsidRDefault="00D16A7F" w:rsidP="00470C80">
      <w:pPr>
        <w:widowControl/>
        <w:spacing w:before="100" w:beforeAutospacing="1" w:after="100" w:afterAutospacing="1" w:line="440" w:lineRule="exact"/>
        <w:ind w:firstLine="412"/>
        <w:jc w:val="left"/>
        <w:rPr>
          <w:rFonts w:ascii="宋体" w:cs="宋体"/>
          <w:kern w:val="0"/>
          <w:sz w:val="24"/>
        </w:rPr>
      </w:pPr>
      <w:r w:rsidRPr="005C4534">
        <w:rPr>
          <w:rFonts w:ascii="宋体" w:hAnsi="宋体" w:cs="宋体" w:hint="eastAsia"/>
          <w:kern w:val="0"/>
          <w:sz w:val="24"/>
        </w:rPr>
        <w:t>（五）旷工（旷课）。</w:t>
      </w:r>
    </w:p>
    <w:p w:rsidR="00D16A7F" w:rsidRPr="005C4534" w:rsidRDefault="00D16A7F" w:rsidP="00470C80">
      <w:pPr>
        <w:pStyle w:val="NormalWeb"/>
        <w:spacing w:before="75" w:beforeAutospacing="0" w:after="75" w:afterAutospacing="0" w:line="384" w:lineRule="auto"/>
        <w:ind w:firstLine="495"/>
      </w:pPr>
      <w:r w:rsidRPr="005C4534">
        <w:t>1.</w:t>
      </w:r>
      <w:r w:rsidRPr="005C4534">
        <w:rPr>
          <w:rFonts w:hint="eastAsia"/>
        </w:rPr>
        <w:t>旷工半天的，当月校内业绩津贴按</w:t>
      </w:r>
      <w:r w:rsidRPr="005C4534">
        <w:t>50%</w:t>
      </w:r>
      <w:r w:rsidRPr="005C4534">
        <w:rPr>
          <w:rFonts w:hint="eastAsia"/>
        </w:rPr>
        <w:t>计发。</w:t>
      </w:r>
    </w:p>
    <w:p w:rsidR="00D16A7F" w:rsidRPr="005C4534" w:rsidRDefault="00D16A7F" w:rsidP="00470C80">
      <w:pPr>
        <w:pStyle w:val="NormalWeb"/>
        <w:spacing w:before="75" w:beforeAutospacing="0" w:after="75" w:afterAutospacing="0" w:line="384" w:lineRule="auto"/>
        <w:ind w:firstLine="495"/>
      </w:pPr>
      <w:r w:rsidRPr="005C4534">
        <w:t>2.</w:t>
      </w:r>
      <w:r w:rsidRPr="005C4534">
        <w:rPr>
          <w:rFonts w:hint="eastAsia"/>
        </w:rPr>
        <w:t>旷工</w:t>
      </w:r>
      <w:r w:rsidRPr="005C4534">
        <w:t>1</w:t>
      </w:r>
      <w:r w:rsidRPr="005C4534">
        <w:rPr>
          <w:rFonts w:hint="eastAsia"/>
        </w:rPr>
        <w:t>天以上、</w:t>
      </w:r>
      <w:r w:rsidRPr="005C4534">
        <w:t>5</w:t>
      </w:r>
      <w:r w:rsidRPr="005C4534">
        <w:rPr>
          <w:rFonts w:hint="eastAsia"/>
        </w:rPr>
        <w:t>天以下的，当月校内业绩津贴停发。</w:t>
      </w:r>
    </w:p>
    <w:p w:rsidR="00D16A7F" w:rsidRDefault="00D16A7F" w:rsidP="00470C80">
      <w:pPr>
        <w:pStyle w:val="NormalWeb"/>
        <w:spacing w:before="75" w:beforeAutospacing="0" w:after="75" w:afterAutospacing="0" w:line="384" w:lineRule="auto"/>
        <w:ind w:firstLine="495"/>
        <w:rPr>
          <w:sz w:val="26"/>
          <w:szCs w:val="26"/>
        </w:rPr>
      </w:pPr>
      <w:r w:rsidRPr="005C4534">
        <w:t>3.</w:t>
      </w:r>
      <w:r w:rsidRPr="005C4534">
        <w:rPr>
          <w:rFonts w:hint="eastAsia"/>
        </w:rPr>
        <w:t>连续旷工超过</w:t>
      </w:r>
      <w:r w:rsidRPr="005C4534">
        <w:t>5</w:t>
      </w:r>
      <w:r w:rsidRPr="005C4534">
        <w:rPr>
          <w:rFonts w:hint="eastAsia"/>
        </w:rPr>
        <w:t>天或者一年内累计旷工超过</w:t>
      </w:r>
      <w:r w:rsidRPr="005C4534">
        <w:t>10</w:t>
      </w:r>
      <w:r w:rsidRPr="005C4534">
        <w:rPr>
          <w:rFonts w:hint="eastAsia"/>
        </w:rPr>
        <w:t>天的，全年校内业绩津贴停发。</w:t>
      </w:r>
    </w:p>
    <w:p w:rsidR="00D16A7F" w:rsidRPr="00DE6FCC" w:rsidRDefault="00D16A7F" w:rsidP="00470C80">
      <w:pPr>
        <w:widowControl/>
        <w:spacing w:before="100" w:beforeAutospacing="1" w:after="100" w:afterAutospacing="1" w:line="440" w:lineRule="exact"/>
        <w:ind w:firstLine="412"/>
        <w:jc w:val="left"/>
        <w:rPr>
          <w:rFonts w:ascii="宋体" w:cs="宋体"/>
          <w:kern w:val="0"/>
          <w:sz w:val="24"/>
        </w:rPr>
      </w:pPr>
    </w:p>
    <w:p w:rsidR="00D16A7F" w:rsidRPr="00DE6FCC" w:rsidRDefault="00D16A7F" w:rsidP="00470C80">
      <w:pPr>
        <w:widowControl/>
        <w:spacing w:before="100" w:beforeAutospacing="1" w:after="100" w:afterAutospacing="1" w:line="440" w:lineRule="exact"/>
        <w:jc w:val="center"/>
        <w:rPr>
          <w:rFonts w:ascii="宋体" w:cs="宋体"/>
          <w:kern w:val="0"/>
          <w:sz w:val="24"/>
        </w:rPr>
      </w:pPr>
      <w:bookmarkStart w:id="10" w:name="_Toc226346725"/>
      <w:r w:rsidRPr="00DE6FCC">
        <w:rPr>
          <w:rFonts w:ascii="宋体" w:hAnsi="宋体" w:cs="宋体" w:hint="eastAsia"/>
          <w:b/>
          <w:bCs/>
          <w:kern w:val="0"/>
          <w:sz w:val="24"/>
        </w:rPr>
        <w:t>第五章　附　则</w:t>
      </w:r>
      <w:bookmarkEnd w:id="10"/>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Pr>
          <w:rFonts w:ascii="宋体" w:hAnsi="宋体" w:cs="宋体" w:hint="eastAsia"/>
          <w:kern w:val="0"/>
          <w:sz w:val="24"/>
        </w:rPr>
        <w:t>教学奖励津贴和科研奖励津贴另行发文。</w:t>
      </w:r>
      <w:r w:rsidRPr="00DE6FCC">
        <w:rPr>
          <w:rFonts w:ascii="宋体" w:hAnsi="宋体" w:cs="宋体" w:hint="eastAsia"/>
          <w:kern w:val="0"/>
          <w:sz w:val="24"/>
        </w:rPr>
        <w:t>本办法自</w:t>
      </w:r>
      <w:r w:rsidRPr="005C4534">
        <w:rPr>
          <w:rFonts w:ascii="宋体" w:hAnsi="宋体" w:cs="宋体"/>
          <w:kern w:val="0"/>
          <w:sz w:val="24"/>
        </w:rPr>
        <w:t>201</w:t>
      </w:r>
      <w:r>
        <w:rPr>
          <w:rFonts w:ascii="宋体" w:hAnsi="宋体" w:cs="宋体"/>
          <w:kern w:val="0"/>
          <w:sz w:val="24"/>
        </w:rPr>
        <w:t>7</w:t>
      </w:r>
      <w:r w:rsidRPr="005C4534">
        <w:rPr>
          <w:rFonts w:ascii="宋体" w:hAnsi="宋体" w:cs="宋体" w:hint="eastAsia"/>
          <w:kern w:val="0"/>
          <w:sz w:val="24"/>
        </w:rPr>
        <w:t>年</w:t>
      </w:r>
      <w:r w:rsidRPr="00DE6FCC">
        <w:rPr>
          <w:rFonts w:ascii="宋体" w:hAnsi="宋体" w:cs="宋体" w:hint="eastAsia"/>
          <w:kern w:val="0"/>
          <w:sz w:val="24"/>
        </w:rPr>
        <w:t>春季学期开始实施，以往校内文件的规定与本办法不一致时，均按本办法执行。本办法由人事处负责解释。</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hint="eastAsia"/>
          <w:kern w:val="0"/>
          <w:sz w:val="24"/>
        </w:rPr>
        <w:t>附件：</w:t>
      </w:r>
    </w:p>
    <w:p w:rsidR="00D16A7F" w:rsidRPr="00DE6FCC" w:rsidRDefault="00D16A7F" w:rsidP="00470C80">
      <w:pPr>
        <w:widowControl/>
        <w:spacing w:before="100" w:beforeAutospacing="1" w:after="100" w:afterAutospacing="1" w:line="440" w:lineRule="exact"/>
        <w:ind w:firstLine="420"/>
        <w:jc w:val="left"/>
        <w:rPr>
          <w:rFonts w:ascii="宋体" w:cs="宋体"/>
          <w:kern w:val="0"/>
          <w:sz w:val="24"/>
        </w:rPr>
      </w:pPr>
      <w:r w:rsidRPr="00DE6FCC">
        <w:rPr>
          <w:rFonts w:ascii="宋体" w:hAnsi="宋体" w:cs="宋体"/>
          <w:kern w:val="0"/>
          <w:sz w:val="24"/>
        </w:rPr>
        <w:t>1</w:t>
      </w:r>
      <w:r w:rsidRPr="00DE6FCC">
        <w:rPr>
          <w:rFonts w:ascii="宋体" w:hAnsi="宋体" w:cs="宋体" w:hint="eastAsia"/>
          <w:kern w:val="0"/>
          <w:sz w:val="24"/>
        </w:rPr>
        <w:t>、广东海洋大学教学津贴标准课时计算办法</w:t>
      </w:r>
    </w:p>
    <w:p w:rsidR="00D16A7F" w:rsidRPr="005A3965" w:rsidRDefault="00D16A7F" w:rsidP="00470C80">
      <w:pPr>
        <w:widowControl/>
        <w:spacing w:before="100" w:beforeAutospacing="1" w:after="100" w:afterAutospacing="1" w:line="440" w:lineRule="exact"/>
        <w:ind w:firstLine="420"/>
        <w:jc w:val="left"/>
        <w:rPr>
          <w:rFonts w:ascii="宋体"/>
          <w:color w:val="00FF00"/>
          <w:sz w:val="24"/>
        </w:rPr>
      </w:pPr>
      <w:r w:rsidRPr="00DE6FCC">
        <w:rPr>
          <w:rFonts w:ascii="宋体" w:hAnsi="宋体" w:cs="宋体"/>
          <w:kern w:val="0"/>
          <w:sz w:val="24"/>
        </w:rPr>
        <w:t>2</w:t>
      </w:r>
      <w:r w:rsidRPr="00DE6FCC">
        <w:rPr>
          <w:rFonts w:ascii="宋体" w:hAnsi="宋体" w:cs="宋体" w:hint="eastAsia"/>
          <w:kern w:val="0"/>
          <w:sz w:val="24"/>
        </w:rPr>
        <w:t>、广东海洋大学实验辅助津贴分配办法</w:t>
      </w:r>
    </w:p>
    <w:p w:rsidR="00D16A7F" w:rsidRDefault="00D16A7F"/>
    <w:sectPr w:rsidR="00D16A7F" w:rsidSect="007F529D">
      <w:footerReference w:type="even" r:id="rId8"/>
      <w:footerReference w:type="default" r:id="rId9"/>
      <w:pgSz w:w="11906" w:h="16838"/>
      <w:pgMar w:top="141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A7F" w:rsidRDefault="00D16A7F" w:rsidP="0089672A">
      <w:r>
        <w:separator/>
      </w:r>
    </w:p>
  </w:endnote>
  <w:endnote w:type="continuationSeparator" w:id="0">
    <w:p w:rsidR="00D16A7F" w:rsidRDefault="00D16A7F" w:rsidP="008967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7F" w:rsidRDefault="00D16A7F" w:rsidP="00D05A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6A7F" w:rsidRDefault="00D16A7F" w:rsidP="002B78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7F" w:rsidRDefault="00D16A7F" w:rsidP="00D05A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16A7F" w:rsidRDefault="00D16A7F" w:rsidP="002B78C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A7F" w:rsidRDefault="00D16A7F" w:rsidP="0089672A">
      <w:r>
        <w:separator/>
      </w:r>
    </w:p>
  </w:footnote>
  <w:footnote w:type="continuationSeparator" w:id="0">
    <w:p w:rsidR="00D16A7F" w:rsidRDefault="00D16A7F" w:rsidP="008967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0C80"/>
    <w:rsid w:val="00003946"/>
    <w:rsid w:val="00023189"/>
    <w:rsid w:val="00027EE2"/>
    <w:rsid w:val="00063825"/>
    <w:rsid w:val="000701B3"/>
    <w:rsid w:val="00072ABF"/>
    <w:rsid w:val="000A6EA4"/>
    <w:rsid w:val="000C0379"/>
    <w:rsid w:val="000C1049"/>
    <w:rsid w:val="000F6EB4"/>
    <w:rsid w:val="000F79A1"/>
    <w:rsid w:val="00111B81"/>
    <w:rsid w:val="00186BFA"/>
    <w:rsid w:val="00197377"/>
    <w:rsid w:val="001A6FC6"/>
    <w:rsid w:val="001B35EE"/>
    <w:rsid w:val="001F23DC"/>
    <w:rsid w:val="00216328"/>
    <w:rsid w:val="002B0666"/>
    <w:rsid w:val="002B6337"/>
    <w:rsid w:val="002B78C6"/>
    <w:rsid w:val="00320A07"/>
    <w:rsid w:val="00354ADD"/>
    <w:rsid w:val="0036236E"/>
    <w:rsid w:val="00376DC9"/>
    <w:rsid w:val="00382BEE"/>
    <w:rsid w:val="003C473D"/>
    <w:rsid w:val="003E4F13"/>
    <w:rsid w:val="003F388F"/>
    <w:rsid w:val="003F4370"/>
    <w:rsid w:val="0040334E"/>
    <w:rsid w:val="00467C80"/>
    <w:rsid w:val="00470C80"/>
    <w:rsid w:val="004B6F99"/>
    <w:rsid w:val="004C3225"/>
    <w:rsid w:val="005A0B66"/>
    <w:rsid w:val="005A3965"/>
    <w:rsid w:val="005B4CB8"/>
    <w:rsid w:val="005C4534"/>
    <w:rsid w:val="005C5FE9"/>
    <w:rsid w:val="006375A4"/>
    <w:rsid w:val="00674498"/>
    <w:rsid w:val="006C083A"/>
    <w:rsid w:val="006D143C"/>
    <w:rsid w:val="006D4643"/>
    <w:rsid w:val="00700063"/>
    <w:rsid w:val="007017C8"/>
    <w:rsid w:val="00733990"/>
    <w:rsid w:val="00743032"/>
    <w:rsid w:val="00781921"/>
    <w:rsid w:val="007873FD"/>
    <w:rsid w:val="007D487A"/>
    <w:rsid w:val="007E7983"/>
    <w:rsid w:val="007F4AA7"/>
    <w:rsid w:val="007F529D"/>
    <w:rsid w:val="008125FA"/>
    <w:rsid w:val="00815271"/>
    <w:rsid w:val="0083127E"/>
    <w:rsid w:val="008315A8"/>
    <w:rsid w:val="0089672A"/>
    <w:rsid w:val="008A4498"/>
    <w:rsid w:val="008B570C"/>
    <w:rsid w:val="008F20EA"/>
    <w:rsid w:val="008F531E"/>
    <w:rsid w:val="00923A03"/>
    <w:rsid w:val="00933FC5"/>
    <w:rsid w:val="00957C91"/>
    <w:rsid w:val="009677A3"/>
    <w:rsid w:val="00996108"/>
    <w:rsid w:val="009A2B7A"/>
    <w:rsid w:val="009A4B60"/>
    <w:rsid w:val="009C4B66"/>
    <w:rsid w:val="009E168F"/>
    <w:rsid w:val="009E503F"/>
    <w:rsid w:val="009F0A3B"/>
    <w:rsid w:val="009F3946"/>
    <w:rsid w:val="00A01371"/>
    <w:rsid w:val="00A07695"/>
    <w:rsid w:val="00A539AE"/>
    <w:rsid w:val="00A6208A"/>
    <w:rsid w:val="00A64E7F"/>
    <w:rsid w:val="00AC274B"/>
    <w:rsid w:val="00AC6058"/>
    <w:rsid w:val="00AF0C85"/>
    <w:rsid w:val="00B07BBD"/>
    <w:rsid w:val="00B13799"/>
    <w:rsid w:val="00B36780"/>
    <w:rsid w:val="00B5547B"/>
    <w:rsid w:val="00B56F57"/>
    <w:rsid w:val="00B7762D"/>
    <w:rsid w:val="00BC09BB"/>
    <w:rsid w:val="00BE7D0C"/>
    <w:rsid w:val="00BF1E8C"/>
    <w:rsid w:val="00BF5772"/>
    <w:rsid w:val="00BF5A58"/>
    <w:rsid w:val="00C347BA"/>
    <w:rsid w:val="00C50681"/>
    <w:rsid w:val="00C63617"/>
    <w:rsid w:val="00C70B8C"/>
    <w:rsid w:val="00C7129A"/>
    <w:rsid w:val="00C85E30"/>
    <w:rsid w:val="00C94F08"/>
    <w:rsid w:val="00C971AB"/>
    <w:rsid w:val="00C97AE3"/>
    <w:rsid w:val="00CA1C56"/>
    <w:rsid w:val="00CC31CB"/>
    <w:rsid w:val="00CF70A0"/>
    <w:rsid w:val="00D05AE2"/>
    <w:rsid w:val="00D1500D"/>
    <w:rsid w:val="00D16A7F"/>
    <w:rsid w:val="00D2356A"/>
    <w:rsid w:val="00D4205D"/>
    <w:rsid w:val="00D51094"/>
    <w:rsid w:val="00D5789B"/>
    <w:rsid w:val="00D77B62"/>
    <w:rsid w:val="00D94F0B"/>
    <w:rsid w:val="00DE6FCC"/>
    <w:rsid w:val="00E0046D"/>
    <w:rsid w:val="00E0383B"/>
    <w:rsid w:val="00E114FC"/>
    <w:rsid w:val="00E169C5"/>
    <w:rsid w:val="00E52D16"/>
    <w:rsid w:val="00E61953"/>
    <w:rsid w:val="00E774F9"/>
    <w:rsid w:val="00E80CF6"/>
    <w:rsid w:val="00E83C58"/>
    <w:rsid w:val="00E97DB9"/>
    <w:rsid w:val="00EA4465"/>
    <w:rsid w:val="00EB71C9"/>
    <w:rsid w:val="00EC03C1"/>
    <w:rsid w:val="00ED17B9"/>
    <w:rsid w:val="00F120E4"/>
    <w:rsid w:val="00F27A77"/>
    <w:rsid w:val="00F64701"/>
    <w:rsid w:val="00F66FFB"/>
    <w:rsid w:val="00F93B24"/>
    <w:rsid w:val="00FC2849"/>
    <w:rsid w:val="00FC5A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8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70C8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70C80"/>
    <w:rPr>
      <w:rFonts w:ascii="Times New Roman" w:eastAsia="宋体" w:hAnsi="Times New Roman" w:cs="Times New Roman"/>
      <w:sz w:val="18"/>
      <w:szCs w:val="18"/>
    </w:rPr>
  </w:style>
  <w:style w:type="paragraph" w:styleId="NormalWeb">
    <w:name w:val="Normal (Web)"/>
    <w:basedOn w:val="Normal"/>
    <w:uiPriority w:val="99"/>
    <w:rsid w:val="00470C80"/>
    <w:pPr>
      <w:widowControl/>
      <w:spacing w:before="100" w:beforeAutospacing="1" w:after="100" w:afterAutospacing="1"/>
      <w:jc w:val="left"/>
    </w:pPr>
    <w:rPr>
      <w:rFonts w:ascii="宋体" w:hAnsi="宋体" w:cs="宋体"/>
      <w:kern w:val="0"/>
      <w:sz w:val="24"/>
    </w:rPr>
  </w:style>
  <w:style w:type="character" w:styleId="PageNumber">
    <w:name w:val="page number"/>
    <w:basedOn w:val="DefaultParagraphFont"/>
    <w:uiPriority w:val="99"/>
    <w:rsid w:val="00470C80"/>
    <w:rPr>
      <w:rFonts w:cs="Times New Roman"/>
    </w:rPr>
  </w:style>
  <w:style w:type="paragraph" w:styleId="Header">
    <w:name w:val="header"/>
    <w:basedOn w:val="Normal"/>
    <w:link w:val="HeaderChar"/>
    <w:uiPriority w:val="99"/>
    <w:semiHidden/>
    <w:rsid w:val="007F529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F529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55709272">
      <w:marLeft w:val="0"/>
      <w:marRight w:val="0"/>
      <w:marTop w:val="0"/>
      <w:marBottom w:val="0"/>
      <w:divBdr>
        <w:top w:val="none" w:sz="0" w:space="0" w:color="auto"/>
        <w:left w:val="none" w:sz="0" w:space="0" w:color="auto"/>
        <w:bottom w:val="none" w:sz="0" w:space="0" w:color="auto"/>
        <w:right w:val="none" w:sz="0" w:space="0" w:color="auto"/>
      </w:divBdr>
    </w:div>
    <w:div w:id="1455709273">
      <w:marLeft w:val="0"/>
      <w:marRight w:val="0"/>
      <w:marTop w:val="0"/>
      <w:marBottom w:val="0"/>
      <w:divBdr>
        <w:top w:val="none" w:sz="0" w:space="0" w:color="auto"/>
        <w:left w:val="none" w:sz="0" w:space="0" w:color="auto"/>
        <w:bottom w:val="none" w:sz="0" w:space="0" w:color="auto"/>
        <w:right w:val="none" w:sz="0" w:space="0" w:color="auto"/>
      </w:divBdr>
    </w:div>
    <w:div w:id="1455709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3.gdou.edu.cn/jszyz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ic.gdou.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176</TotalTime>
  <Pages>8</Pages>
  <Words>845</Words>
  <Characters>4819</Characters>
  <Application>Microsoft Office Outlook</Application>
  <DocSecurity>0</DocSecurity>
  <Lines>0</Lines>
  <Paragraphs>0</Paragraphs>
  <ScaleCrop>false</ScaleCrop>
  <Company>rsc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简纪常</dc:creator>
  <cp:keywords/>
  <dc:description/>
  <cp:lastModifiedBy>谢国士</cp:lastModifiedBy>
  <cp:revision>35</cp:revision>
  <dcterms:created xsi:type="dcterms:W3CDTF">2017-04-05T15:53:00Z</dcterms:created>
  <dcterms:modified xsi:type="dcterms:W3CDTF">2017-04-07T00:25:00Z</dcterms:modified>
</cp:coreProperties>
</file>