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3E" w:rsidRDefault="0017403E" w:rsidP="00450302">
      <w:pPr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岗位说明书</w:t>
      </w:r>
    </w:p>
    <w:p w:rsidR="0017403E" w:rsidRDefault="0017403E" w:rsidP="00034E13">
      <w:pPr>
        <w:spacing w:line="300" w:lineRule="exact"/>
        <w:ind w:rightChars="12" w:right="25"/>
        <w:jc w:val="center"/>
        <w:rPr>
          <w:rFonts w:ascii="宋体"/>
          <w:b/>
          <w:bCs/>
        </w:rPr>
      </w:pPr>
    </w:p>
    <w:p w:rsidR="0017403E" w:rsidRDefault="0017403E" w:rsidP="00034E13">
      <w:pPr>
        <w:spacing w:line="300" w:lineRule="exact"/>
        <w:ind w:rightChars="12" w:right="25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单位名称（盖章）：</w:t>
      </w:r>
      <w:r w:rsidR="00034E13">
        <w:rPr>
          <w:rFonts w:ascii="宋体" w:hAnsi="宋体" w:cs="宋体" w:hint="eastAsia"/>
          <w:sz w:val="24"/>
          <w:szCs w:val="24"/>
        </w:rPr>
        <w:t>财务处</w:t>
      </w:r>
      <w:r>
        <w:rPr>
          <w:rFonts w:ascii="宋体" w:hAnsi="宋体" w:cs="宋体"/>
          <w:sz w:val="24"/>
          <w:szCs w:val="24"/>
        </w:rPr>
        <w:t xml:space="preserve">                     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6"/>
        <w:gridCol w:w="2618"/>
        <w:gridCol w:w="2618"/>
        <w:gridCol w:w="2438"/>
      </w:tblGrid>
      <w:tr w:rsidR="0017403E">
        <w:trPr>
          <w:trHeight w:val="345"/>
        </w:trPr>
        <w:tc>
          <w:tcPr>
            <w:tcW w:w="1686" w:type="dxa"/>
            <w:vAlign w:val="center"/>
          </w:tcPr>
          <w:p w:rsidR="0017403E" w:rsidRPr="00C7302D" w:rsidRDefault="0017403E" w:rsidP="00034E13">
            <w:pPr>
              <w:spacing w:line="460" w:lineRule="exact"/>
              <w:ind w:rightChars="-51" w:right="-107" w:firstLineChars="1" w:firstLine="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730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内设机构名称</w:t>
            </w:r>
          </w:p>
        </w:tc>
        <w:tc>
          <w:tcPr>
            <w:tcW w:w="2618" w:type="dxa"/>
            <w:vAlign w:val="center"/>
          </w:tcPr>
          <w:p w:rsidR="0017403E" w:rsidRDefault="0017403E" w:rsidP="00034E13">
            <w:pPr>
              <w:spacing w:line="460" w:lineRule="exact"/>
              <w:ind w:rightChars="12" w:right="2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财务处</w:t>
            </w:r>
          </w:p>
        </w:tc>
        <w:tc>
          <w:tcPr>
            <w:tcW w:w="2618" w:type="dxa"/>
            <w:vAlign w:val="center"/>
          </w:tcPr>
          <w:p w:rsidR="0017403E" w:rsidRPr="00C7302D" w:rsidRDefault="0017403E" w:rsidP="00034E13">
            <w:pPr>
              <w:spacing w:line="460" w:lineRule="exact"/>
              <w:ind w:rightChars="12" w:right="25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730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2438" w:type="dxa"/>
            <w:vAlign w:val="center"/>
          </w:tcPr>
          <w:p w:rsidR="0017403E" w:rsidRPr="00890B3A" w:rsidRDefault="0017403E" w:rsidP="00034E13">
            <w:pPr>
              <w:spacing w:line="460" w:lineRule="exact"/>
              <w:ind w:rightChars="12" w:right="25"/>
              <w:jc w:val="center"/>
              <w:rPr>
                <w:rFonts w:ascii="宋体"/>
                <w:sz w:val="24"/>
                <w:szCs w:val="24"/>
              </w:rPr>
            </w:pPr>
            <w:r w:rsidRPr="00890B3A">
              <w:rPr>
                <w:rFonts w:ascii="宋体" w:hAnsi="宋体" w:cs="宋体" w:hint="eastAsia"/>
                <w:sz w:val="24"/>
                <w:szCs w:val="24"/>
              </w:rPr>
              <w:t>出</w:t>
            </w:r>
            <w:r w:rsidR="00034E13" w:rsidRPr="00890B3A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890B3A">
              <w:rPr>
                <w:rFonts w:ascii="宋体" w:hAnsi="宋体" w:cs="宋体" w:hint="eastAsia"/>
                <w:sz w:val="24"/>
                <w:szCs w:val="24"/>
              </w:rPr>
              <w:t>纳</w:t>
            </w:r>
          </w:p>
        </w:tc>
      </w:tr>
      <w:tr w:rsidR="0017403E">
        <w:trPr>
          <w:trHeight w:val="345"/>
        </w:trPr>
        <w:tc>
          <w:tcPr>
            <w:tcW w:w="1686" w:type="dxa"/>
            <w:vAlign w:val="center"/>
          </w:tcPr>
          <w:p w:rsidR="0017403E" w:rsidRPr="00C7302D" w:rsidRDefault="0017403E" w:rsidP="00034E13">
            <w:pPr>
              <w:spacing w:line="460" w:lineRule="exact"/>
              <w:ind w:rightChars="12" w:right="25" w:firstLineChars="1" w:firstLine="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730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2618" w:type="dxa"/>
            <w:vAlign w:val="center"/>
          </w:tcPr>
          <w:p w:rsidR="0017403E" w:rsidRDefault="0017403E" w:rsidP="00034E13">
            <w:pPr>
              <w:spacing w:line="460" w:lineRule="exact"/>
              <w:ind w:rightChars="12" w:right="2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专业技术</w:t>
            </w:r>
            <w:r w:rsidR="00034E13">
              <w:rPr>
                <w:rFonts w:ascii="宋体" w:hAnsi="宋体" w:cs="宋体" w:hint="eastAsia"/>
                <w:sz w:val="24"/>
                <w:szCs w:val="24"/>
              </w:rPr>
              <w:t>岗</w:t>
            </w:r>
          </w:p>
        </w:tc>
        <w:tc>
          <w:tcPr>
            <w:tcW w:w="2618" w:type="dxa"/>
            <w:vAlign w:val="center"/>
          </w:tcPr>
          <w:p w:rsidR="0017403E" w:rsidRPr="00C7302D" w:rsidRDefault="0017403E" w:rsidP="00034E13">
            <w:pPr>
              <w:spacing w:line="460" w:lineRule="exact"/>
              <w:ind w:rightChars="12" w:right="25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730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岗位等级</w:t>
            </w:r>
          </w:p>
        </w:tc>
        <w:tc>
          <w:tcPr>
            <w:tcW w:w="2438" w:type="dxa"/>
            <w:vAlign w:val="center"/>
          </w:tcPr>
          <w:p w:rsidR="0017403E" w:rsidRPr="00890B3A" w:rsidRDefault="00034E13" w:rsidP="00034E13">
            <w:pPr>
              <w:spacing w:line="460" w:lineRule="exact"/>
              <w:ind w:rightChars="12" w:right="25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90B3A">
              <w:rPr>
                <w:rFonts w:ascii="宋体" w:hint="eastAsia"/>
                <w:bCs/>
                <w:sz w:val="24"/>
                <w:szCs w:val="24"/>
              </w:rPr>
              <w:t>十一级</w:t>
            </w:r>
          </w:p>
        </w:tc>
      </w:tr>
      <w:tr w:rsidR="0017403E">
        <w:trPr>
          <w:trHeight w:val="5017"/>
        </w:trPr>
        <w:tc>
          <w:tcPr>
            <w:tcW w:w="1686" w:type="dxa"/>
            <w:vAlign w:val="center"/>
          </w:tcPr>
          <w:p w:rsidR="0017403E" w:rsidRPr="00C7302D" w:rsidRDefault="0017403E" w:rsidP="00034E13">
            <w:pPr>
              <w:spacing w:line="240" w:lineRule="exact"/>
              <w:ind w:rightChars="12" w:right="25" w:firstLineChars="1" w:firstLine="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730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7674" w:type="dxa"/>
            <w:gridSpan w:val="3"/>
          </w:tcPr>
          <w:p w:rsidR="0017403E" w:rsidRDefault="0017403E" w:rsidP="00034E13">
            <w:pPr>
              <w:spacing w:line="4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17403E" w:rsidRPr="004A1A4B" w:rsidRDefault="0017403E" w:rsidP="00034E13">
            <w:pPr>
              <w:spacing w:line="4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1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、熟悉国家的有关财经法规和学校财务规章制度，执行国家有关现金管理和银行结算制度，严格遵守财经纪律，坚持原则，秉公办事。</w:t>
            </w:r>
          </w:p>
          <w:p w:rsidR="0017403E" w:rsidRPr="004A1A4B" w:rsidRDefault="0017403E" w:rsidP="00034E13">
            <w:pPr>
              <w:spacing w:line="4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2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、审验记账凭证收支业务的规范性和手续完整，加盖“收讫”、“付讫”及印鉴，及时办理银行票据和现金结算，负责银行账户管理有关的业务。</w:t>
            </w:r>
          </w:p>
          <w:p w:rsidR="0017403E" w:rsidRPr="004A1A4B" w:rsidRDefault="0017403E" w:rsidP="00034E13">
            <w:pPr>
              <w:spacing w:line="4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3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、做到日清月结，账款相符。</w:t>
            </w:r>
          </w:p>
          <w:p w:rsidR="0017403E" w:rsidRPr="004A1A4B" w:rsidRDefault="0017403E" w:rsidP="00034E13">
            <w:pPr>
              <w:spacing w:line="4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4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、妥善保管财务印章、银行票据和各种有价证券，管好保险柜钥匙和保险密码，不得任意转交他人。</w:t>
            </w:r>
          </w:p>
          <w:p w:rsidR="0017403E" w:rsidRPr="004A1A4B" w:rsidRDefault="0017403E" w:rsidP="00034E13">
            <w:pPr>
              <w:spacing w:line="4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5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、定期核对现金和银行存款余额，及时清理未达账项，及时编制“银行存款余额调节表”，做到账账相符、账表相符。</w:t>
            </w:r>
          </w:p>
          <w:p w:rsidR="0017403E" w:rsidRPr="004A1A4B" w:rsidRDefault="0017403E" w:rsidP="00034E13">
            <w:pPr>
              <w:spacing w:line="4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6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、完成处和科室安排的其他工作。</w:t>
            </w:r>
          </w:p>
          <w:p w:rsidR="0017403E" w:rsidRPr="004A1A4B" w:rsidRDefault="0017403E" w:rsidP="00034E13">
            <w:pPr>
              <w:spacing w:line="4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</w:tr>
      <w:tr w:rsidR="0017403E">
        <w:trPr>
          <w:trHeight w:val="1395"/>
        </w:trPr>
        <w:tc>
          <w:tcPr>
            <w:tcW w:w="1686" w:type="dxa"/>
            <w:vAlign w:val="center"/>
          </w:tcPr>
          <w:p w:rsidR="0017403E" w:rsidRPr="00C7302D" w:rsidRDefault="0017403E" w:rsidP="00034E13">
            <w:pPr>
              <w:spacing w:line="240" w:lineRule="exact"/>
              <w:ind w:rightChars="12" w:right="25" w:firstLineChars="1" w:firstLine="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730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工作标准</w:t>
            </w:r>
          </w:p>
        </w:tc>
        <w:tc>
          <w:tcPr>
            <w:tcW w:w="7674" w:type="dxa"/>
            <w:gridSpan w:val="3"/>
          </w:tcPr>
          <w:p w:rsidR="0017403E" w:rsidRDefault="0017403E" w:rsidP="00034E13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</w:p>
          <w:p w:rsidR="0017403E" w:rsidRDefault="0017403E" w:rsidP="00034E13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、完成本职工作；</w:t>
            </w:r>
          </w:p>
          <w:p w:rsidR="0017403E" w:rsidRDefault="0017403E" w:rsidP="00034E13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、严格执行财经规章制度，工作质量较高；</w:t>
            </w:r>
          </w:p>
          <w:p w:rsidR="0017403E" w:rsidRDefault="0017403E" w:rsidP="00034E13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、能较好地解决工作中遇到问题；</w:t>
            </w:r>
          </w:p>
          <w:p w:rsidR="0017403E" w:rsidRDefault="0017403E" w:rsidP="00034E13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sz w:val="24"/>
                <w:szCs w:val="24"/>
              </w:rPr>
              <w:t>、工作认真负责，服务态度良好。</w:t>
            </w:r>
          </w:p>
          <w:p w:rsidR="0017403E" w:rsidRDefault="0017403E" w:rsidP="00034E13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</w:p>
        </w:tc>
      </w:tr>
      <w:tr w:rsidR="0017403E">
        <w:trPr>
          <w:trHeight w:val="950"/>
        </w:trPr>
        <w:tc>
          <w:tcPr>
            <w:tcW w:w="1686" w:type="dxa"/>
            <w:vAlign w:val="center"/>
          </w:tcPr>
          <w:p w:rsidR="0017403E" w:rsidRPr="00C7302D" w:rsidRDefault="0017403E" w:rsidP="00034E13">
            <w:pPr>
              <w:spacing w:line="240" w:lineRule="exact"/>
              <w:ind w:rightChars="12" w:right="25" w:firstLineChars="1" w:firstLine="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730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聘用条件</w:t>
            </w:r>
          </w:p>
        </w:tc>
        <w:tc>
          <w:tcPr>
            <w:tcW w:w="7674" w:type="dxa"/>
            <w:gridSpan w:val="3"/>
            <w:vAlign w:val="center"/>
          </w:tcPr>
          <w:p w:rsidR="0017403E" w:rsidRDefault="0017403E" w:rsidP="00034E13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</w:p>
          <w:p w:rsidR="0017403E" w:rsidRPr="004A1A4B" w:rsidRDefault="0017403E" w:rsidP="00034E13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1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、具有良好的职业道德和素养的在编人员；</w:t>
            </w:r>
          </w:p>
          <w:p w:rsidR="0017403E" w:rsidRPr="004A1A4B" w:rsidRDefault="0017403E" w:rsidP="00034E13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2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、持有会计人员从业资格证书或能在到岗后实习期（半年内）取得；</w:t>
            </w:r>
          </w:p>
          <w:p w:rsidR="0017403E" w:rsidRPr="004A1A4B" w:rsidRDefault="0017403E" w:rsidP="00034E13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3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、有从事相关工作的经验，熟悉计算机操作；</w:t>
            </w:r>
          </w:p>
          <w:p w:rsidR="0017403E" w:rsidRPr="004A1A4B" w:rsidRDefault="0017403E" w:rsidP="00034E13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4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、具有专科以上文化程度；</w:t>
            </w:r>
          </w:p>
          <w:p w:rsidR="0017403E" w:rsidRPr="004A1A4B" w:rsidRDefault="0017403E" w:rsidP="00034E13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5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、年龄在</w:t>
            </w:r>
            <w:r w:rsidRPr="004A1A4B">
              <w:rPr>
                <w:rFonts w:ascii="宋体" w:hAnsi="宋体" w:cs="宋体"/>
                <w:sz w:val="24"/>
                <w:szCs w:val="24"/>
              </w:rPr>
              <w:t>45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周岁以下，健康状况良好。</w:t>
            </w:r>
          </w:p>
          <w:p w:rsidR="0017403E" w:rsidRDefault="0017403E" w:rsidP="00034E13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</w:p>
        </w:tc>
      </w:tr>
    </w:tbl>
    <w:p w:rsidR="0072260A" w:rsidRDefault="0072260A" w:rsidP="0072260A">
      <w:pPr>
        <w:spacing w:line="460" w:lineRule="exact"/>
        <w:rPr>
          <w:rFonts w:ascii="宋体" w:hAnsi="宋体" w:cs="宋体"/>
          <w:sz w:val="24"/>
          <w:szCs w:val="24"/>
        </w:rPr>
      </w:pPr>
    </w:p>
    <w:p w:rsidR="0072260A" w:rsidRDefault="0072260A" w:rsidP="0072260A">
      <w:pPr>
        <w:spacing w:line="460" w:lineRule="exac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附表</w:t>
      </w:r>
      <w:r>
        <w:rPr>
          <w:rFonts w:ascii="宋体" w:hAnsi="宋体" w:cs="宋体"/>
          <w:sz w:val="24"/>
          <w:szCs w:val="24"/>
        </w:rPr>
        <w:t>3-8</w:t>
      </w:r>
    </w:p>
    <w:p w:rsidR="0072260A" w:rsidRDefault="0072260A" w:rsidP="0072260A">
      <w:pPr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lastRenderedPageBreak/>
        <w:t>岗位说明书</w:t>
      </w:r>
    </w:p>
    <w:p w:rsidR="0072260A" w:rsidRDefault="0072260A" w:rsidP="0072260A">
      <w:pPr>
        <w:spacing w:line="300" w:lineRule="exact"/>
        <w:ind w:rightChars="12" w:right="25"/>
        <w:jc w:val="center"/>
        <w:rPr>
          <w:rFonts w:ascii="宋体"/>
          <w:b/>
          <w:bCs/>
        </w:rPr>
      </w:pPr>
    </w:p>
    <w:p w:rsidR="0072260A" w:rsidRDefault="0072260A" w:rsidP="0072260A">
      <w:pPr>
        <w:spacing w:line="300" w:lineRule="exact"/>
        <w:ind w:rightChars="12" w:right="25"/>
        <w:rPr>
          <w:rFonts w:ascii="宋体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单位名称（盖章）：财务处</w:t>
      </w:r>
      <w:r>
        <w:rPr>
          <w:rFonts w:ascii="宋体" w:hAnsi="宋体" w:cs="宋体"/>
          <w:sz w:val="24"/>
          <w:szCs w:val="24"/>
        </w:rPr>
        <w:t xml:space="preserve">                      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6"/>
        <w:gridCol w:w="2618"/>
        <w:gridCol w:w="2618"/>
        <w:gridCol w:w="2438"/>
      </w:tblGrid>
      <w:tr w:rsidR="0072260A" w:rsidTr="005F5910">
        <w:trPr>
          <w:trHeight w:val="345"/>
        </w:trPr>
        <w:tc>
          <w:tcPr>
            <w:tcW w:w="1686" w:type="dxa"/>
            <w:vAlign w:val="center"/>
          </w:tcPr>
          <w:p w:rsidR="0072260A" w:rsidRPr="00C7302D" w:rsidRDefault="0072260A" w:rsidP="005F5910">
            <w:pPr>
              <w:spacing w:line="460" w:lineRule="exact"/>
              <w:ind w:rightChars="-51" w:right="-107" w:firstLineChars="1" w:firstLine="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730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内设机构名称</w:t>
            </w:r>
          </w:p>
        </w:tc>
        <w:tc>
          <w:tcPr>
            <w:tcW w:w="2618" w:type="dxa"/>
            <w:vAlign w:val="center"/>
          </w:tcPr>
          <w:p w:rsidR="0072260A" w:rsidRDefault="0072260A" w:rsidP="005F5910">
            <w:pPr>
              <w:spacing w:line="460" w:lineRule="exact"/>
              <w:ind w:rightChars="12" w:right="2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财务处</w:t>
            </w:r>
          </w:p>
        </w:tc>
        <w:tc>
          <w:tcPr>
            <w:tcW w:w="2618" w:type="dxa"/>
            <w:vAlign w:val="center"/>
          </w:tcPr>
          <w:p w:rsidR="0072260A" w:rsidRPr="00C7302D" w:rsidRDefault="0072260A" w:rsidP="005F5910">
            <w:pPr>
              <w:spacing w:line="460" w:lineRule="exact"/>
              <w:ind w:rightChars="12" w:right="25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730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2438" w:type="dxa"/>
            <w:vAlign w:val="center"/>
          </w:tcPr>
          <w:p w:rsidR="0072260A" w:rsidRPr="00890B3A" w:rsidRDefault="0072260A" w:rsidP="005F5910">
            <w:pPr>
              <w:spacing w:line="460" w:lineRule="exact"/>
              <w:ind w:rightChars="12" w:right="25"/>
              <w:jc w:val="center"/>
              <w:rPr>
                <w:rFonts w:ascii="宋体"/>
                <w:sz w:val="24"/>
                <w:szCs w:val="24"/>
              </w:rPr>
            </w:pPr>
            <w:r w:rsidRPr="00890B3A">
              <w:rPr>
                <w:rFonts w:ascii="宋体" w:hAnsi="宋体" w:cs="宋体" w:hint="eastAsia"/>
                <w:sz w:val="24"/>
                <w:szCs w:val="24"/>
              </w:rPr>
              <w:t>出 纳</w:t>
            </w:r>
          </w:p>
        </w:tc>
      </w:tr>
      <w:tr w:rsidR="0072260A" w:rsidTr="005F5910">
        <w:trPr>
          <w:trHeight w:val="345"/>
        </w:trPr>
        <w:tc>
          <w:tcPr>
            <w:tcW w:w="1686" w:type="dxa"/>
            <w:vAlign w:val="center"/>
          </w:tcPr>
          <w:p w:rsidR="0072260A" w:rsidRPr="00C7302D" w:rsidRDefault="0072260A" w:rsidP="005F5910">
            <w:pPr>
              <w:spacing w:line="460" w:lineRule="exact"/>
              <w:ind w:rightChars="12" w:right="25" w:firstLineChars="1" w:firstLine="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730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岗位类别</w:t>
            </w:r>
          </w:p>
        </w:tc>
        <w:tc>
          <w:tcPr>
            <w:tcW w:w="2618" w:type="dxa"/>
            <w:vAlign w:val="center"/>
          </w:tcPr>
          <w:p w:rsidR="0072260A" w:rsidRDefault="0072260A" w:rsidP="0072260A">
            <w:pPr>
              <w:spacing w:line="460" w:lineRule="exact"/>
              <w:ind w:rightChars="12" w:right="25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管理岗</w:t>
            </w:r>
          </w:p>
        </w:tc>
        <w:tc>
          <w:tcPr>
            <w:tcW w:w="2618" w:type="dxa"/>
            <w:vAlign w:val="center"/>
          </w:tcPr>
          <w:p w:rsidR="0072260A" w:rsidRPr="00C7302D" w:rsidRDefault="0072260A" w:rsidP="005F5910">
            <w:pPr>
              <w:spacing w:line="460" w:lineRule="exact"/>
              <w:ind w:rightChars="12" w:right="25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730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岗位等级</w:t>
            </w:r>
          </w:p>
        </w:tc>
        <w:tc>
          <w:tcPr>
            <w:tcW w:w="2438" w:type="dxa"/>
            <w:vAlign w:val="center"/>
          </w:tcPr>
          <w:p w:rsidR="0072260A" w:rsidRPr="00890B3A" w:rsidRDefault="0072260A" w:rsidP="0072260A">
            <w:pPr>
              <w:spacing w:line="460" w:lineRule="exact"/>
              <w:ind w:rightChars="12" w:right="25"/>
              <w:jc w:val="center"/>
              <w:rPr>
                <w:rFonts w:ascii="宋体"/>
                <w:bCs/>
                <w:sz w:val="24"/>
                <w:szCs w:val="24"/>
              </w:rPr>
            </w:pPr>
            <w:r w:rsidRPr="00890B3A">
              <w:rPr>
                <w:rFonts w:ascii="宋体" w:hint="eastAsia"/>
                <w:bCs/>
                <w:sz w:val="24"/>
                <w:szCs w:val="24"/>
              </w:rPr>
              <w:t>九级</w:t>
            </w:r>
          </w:p>
        </w:tc>
      </w:tr>
      <w:tr w:rsidR="0072260A" w:rsidTr="005F5910">
        <w:trPr>
          <w:trHeight w:val="5017"/>
        </w:trPr>
        <w:tc>
          <w:tcPr>
            <w:tcW w:w="1686" w:type="dxa"/>
            <w:vAlign w:val="center"/>
          </w:tcPr>
          <w:p w:rsidR="0072260A" w:rsidRPr="00C7302D" w:rsidRDefault="0072260A" w:rsidP="005F5910">
            <w:pPr>
              <w:spacing w:line="240" w:lineRule="exact"/>
              <w:ind w:rightChars="12" w:right="25" w:firstLineChars="1" w:firstLine="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730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岗位职责</w:t>
            </w:r>
          </w:p>
        </w:tc>
        <w:tc>
          <w:tcPr>
            <w:tcW w:w="7674" w:type="dxa"/>
            <w:gridSpan w:val="3"/>
          </w:tcPr>
          <w:p w:rsidR="0072260A" w:rsidRDefault="0072260A" w:rsidP="005F5910">
            <w:pPr>
              <w:spacing w:line="4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72260A" w:rsidRPr="004A1A4B" w:rsidRDefault="0072260A" w:rsidP="005F5910">
            <w:pPr>
              <w:spacing w:line="4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1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、熟悉国家的有关财经法规和学校财务规章制度，执行国家有关现金管理和银行结算制度，严格遵守财经纪律，坚持原则，秉公办事。</w:t>
            </w:r>
          </w:p>
          <w:p w:rsidR="0072260A" w:rsidRPr="004A1A4B" w:rsidRDefault="0072260A" w:rsidP="005F5910">
            <w:pPr>
              <w:spacing w:line="4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2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、审验记账凭证收支业务的规范性和手续完整，加盖“收讫”、“付讫”及印鉴，及时办理银行票据和现金结算，负责银行账户管理有关的业务。</w:t>
            </w:r>
          </w:p>
          <w:p w:rsidR="0072260A" w:rsidRPr="004A1A4B" w:rsidRDefault="0072260A" w:rsidP="005F5910">
            <w:pPr>
              <w:spacing w:line="4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3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、做到日清月结，账款相符。</w:t>
            </w:r>
          </w:p>
          <w:p w:rsidR="0072260A" w:rsidRPr="004A1A4B" w:rsidRDefault="0072260A" w:rsidP="005F5910">
            <w:pPr>
              <w:spacing w:line="4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4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、妥善保管财务印章、银行票据和各种有价证券，管好保险柜钥匙和保险密码，不得任意转交他人。</w:t>
            </w:r>
          </w:p>
          <w:p w:rsidR="0072260A" w:rsidRPr="004A1A4B" w:rsidRDefault="0072260A" w:rsidP="005F5910">
            <w:pPr>
              <w:spacing w:line="4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5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、定期核对现金和银行存款余额，及时清理未达账项，及时编制“银行存款余额调节表”，做到账账相符、账表相符。</w:t>
            </w:r>
          </w:p>
          <w:p w:rsidR="0072260A" w:rsidRPr="004A1A4B" w:rsidRDefault="0072260A" w:rsidP="005F5910">
            <w:pPr>
              <w:spacing w:line="4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6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、完成处和科室安排的其他工作。</w:t>
            </w:r>
          </w:p>
          <w:p w:rsidR="0072260A" w:rsidRPr="004A1A4B" w:rsidRDefault="0072260A" w:rsidP="005F5910">
            <w:pPr>
              <w:spacing w:line="44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</w:p>
        </w:tc>
      </w:tr>
      <w:tr w:rsidR="0072260A" w:rsidTr="005F5910">
        <w:trPr>
          <w:trHeight w:val="1395"/>
        </w:trPr>
        <w:tc>
          <w:tcPr>
            <w:tcW w:w="1686" w:type="dxa"/>
            <w:vAlign w:val="center"/>
          </w:tcPr>
          <w:p w:rsidR="0072260A" w:rsidRPr="00C7302D" w:rsidRDefault="0072260A" w:rsidP="005F5910">
            <w:pPr>
              <w:spacing w:line="240" w:lineRule="exact"/>
              <w:ind w:rightChars="12" w:right="25" w:firstLineChars="1" w:firstLine="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730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工作标准</w:t>
            </w:r>
          </w:p>
        </w:tc>
        <w:tc>
          <w:tcPr>
            <w:tcW w:w="7674" w:type="dxa"/>
            <w:gridSpan w:val="3"/>
          </w:tcPr>
          <w:p w:rsidR="0072260A" w:rsidRDefault="0072260A" w:rsidP="005F5910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</w:p>
          <w:p w:rsidR="00BA4B7A" w:rsidRPr="00BA4B7A" w:rsidRDefault="00BA4B7A" w:rsidP="00BA4B7A">
            <w:pPr>
              <w:spacing w:line="340" w:lineRule="exact"/>
              <w:ind w:rightChars="12" w:right="25"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BA4B7A">
              <w:rPr>
                <w:rFonts w:ascii="宋体" w:hAnsi="宋体" w:cs="宋体" w:hint="eastAsia"/>
                <w:sz w:val="24"/>
                <w:szCs w:val="24"/>
              </w:rPr>
              <w:t>1、熟悉</w:t>
            </w:r>
            <w:r w:rsidRPr="00BA4B7A">
              <w:rPr>
                <w:rFonts w:ascii="宋体" w:hAnsi="宋体" w:cs="宋体"/>
                <w:sz w:val="24"/>
                <w:szCs w:val="24"/>
              </w:rPr>
              <w:t>专业理论知识</w:t>
            </w:r>
            <w:r w:rsidRPr="00BA4B7A">
              <w:rPr>
                <w:rFonts w:ascii="宋体" w:hAnsi="宋体" w:cs="宋体" w:hint="eastAsia"/>
                <w:sz w:val="24"/>
                <w:szCs w:val="24"/>
              </w:rPr>
              <w:t>和相关财经</w:t>
            </w:r>
            <w:r w:rsidRPr="00BA4B7A">
              <w:rPr>
                <w:rFonts w:ascii="宋体" w:hAnsi="宋体" w:cs="宋体"/>
                <w:sz w:val="24"/>
                <w:szCs w:val="24"/>
              </w:rPr>
              <w:t>法规，具有</w:t>
            </w:r>
            <w:r w:rsidRPr="00BA4B7A">
              <w:rPr>
                <w:rFonts w:ascii="宋体" w:hAnsi="宋体" w:cs="宋体" w:hint="eastAsia"/>
                <w:sz w:val="24"/>
                <w:szCs w:val="24"/>
              </w:rPr>
              <w:t>一定</w:t>
            </w:r>
            <w:r w:rsidRPr="00BA4B7A">
              <w:rPr>
                <w:rFonts w:ascii="宋体" w:hAnsi="宋体" w:cs="宋体"/>
                <w:sz w:val="24"/>
                <w:szCs w:val="24"/>
              </w:rPr>
              <w:t>的政策水平。</w:t>
            </w:r>
          </w:p>
          <w:p w:rsidR="00BA4B7A" w:rsidRPr="00BA4B7A" w:rsidRDefault="00BA4B7A" w:rsidP="00BA4B7A">
            <w:pPr>
              <w:spacing w:line="340" w:lineRule="exact"/>
              <w:ind w:rightChars="12" w:right="25"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BA4B7A">
              <w:rPr>
                <w:rFonts w:ascii="宋体" w:hAnsi="宋体" w:cs="宋体" w:hint="eastAsia"/>
                <w:sz w:val="24"/>
                <w:szCs w:val="24"/>
              </w:rPr>
              <w:t>2、熟悉学校制定的内控制度和账务程序，掌握各种开支标准，具有承担某方面工作的能力。</w:t>
            </w:r>
          </w:p>
          <w:p w:rsidR="00BA4B7A" w:rsidRPr="00BA4B7A" w:rsidRDefault="00BA4B7A" w:rsidP="00BA4B7A">
            <w:pPr>
              <w:spacing w:line="340" w:lineRule="exact"/>
              <w:ind w:rightChars="12" w:right="25"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BA4B7A">
              <w:rPr>
                <w:rFonts w:ascii="宋体" w:hAnsi="宋体" w:cs="宋体" w:hint="eastAsia"/>
                <w:sz w:val="24"/>
                <w:szCs w:val="24"/>
              </w:rPr>
              <w:t>3、参与财务业务，能及时反映业务过程中发现的有关问题，并提出解决问题的建议。</w:t>
            </w:r>
          </w:p>
          <w:p w:rsidR="00BA4B7A" w:rsidRPr="00BA4B7A" w:rsidRDefault="00BA4B7A" w:rsidP="00BA4B7A">
            <w:pPr>
              <w:spacing w:line="340" w:lineRule="exact"/>
              <w:ind w:rightChars="12" w:right="25"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BA4B7A">
              <w:rPr>
                <w:rFonts w:ascii="宋体" w:hAnsi="宋体" w:cs="宋体" w:hint="eastAsia"/>
                <w:sz w:val="24"/>
                <w:szCs w:val="24"/>
              </w:rPr>
              <w:t>4、工作达标</w:t>
            </w:r>
            <w:r w:rsidRPr="00BA4B7A">
              <w:rPr>
                <w:rFonts w:ascii="宋体" w:hAnsi="宋体" w:cs="宋体"/>
                <w:sz w:val="24"/>
                <w:szCs w:val="24"/>
              </w:rPr>
              <w:t>，年度考核为合格及以上等次。</w:t>
            </w:r>
          </w:p>
          <w:p w:rsidR="0072260A" w:rsidRPr="00BA4B7A" w:rsidRDefault="0072260A" w:rsidP="005F5910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</w:p>
        </w:tc>
      </w:tr>
      <w:tr w:rsidR="0072260A" w:rsidTr="005F5910">
        <w:trPr>
          <w:trHeight w:val="950"/>
        </w:trPr>
        <w:tc>
          <w:tcPr>
            <w:tcW w:w="1686" w:type="dxa"/>
            <w:vAlign w:val="center"/>
          </w:tcPr>
          <w:p w:rsidR="0072260A" w:rsidRPr="00C7302D" w:rsidRDefault="0072260A" w:rsidP="005F5910">
            <w:pPr>
              <w:spacing w:line="240" w:lineRule="exact"/>
              <w:ind w:rightChars="12" w:right="25" w:firstLineChars="1" w:firstLine="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C7302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聘用条件</w:t>
            </w:r>
          </w:p>
        </w:tc>
        <w:tc>
          <w:tcPr>
            <w:tcW w:w="7674" w:type="dxa"/>
            <w:gridSpan w:val="3"/>
            <w:vAlign w:val="center"/>
          </w:tcPr>
          <w:p w:rsidR="0072260A" w:rsidRDefault="0072260A" w:rsidP="005F5910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</w:p>
          <w:p w:rsidR="0072260A" w:rsidRPr="004A1A4B" w:rsidRDefault="0072260A" w:rsidP="005F5910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1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、具有良好的职业道德和素养的在编人员；</w:t>
            </w:r>
          </w:p>
          <w:p w:rsidR="0072260A" w:rsidRPr="004A1A4B" w:rsidRDefault="0072260A" w:rsidP="005F5910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2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、持有会计人员从业资格证书或能在到岗后实习期（半年内）取得；</w:t>
            </w:r>
          </w:p>
          <w:p w:rsidR="0072260A" w:rsidRPr="004A1A4B" w:rsidRDefault="0072260A" w:rsidP="005F5910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3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、有从事相关工作的经验，熟悉计算机操作；</w:t>
            </w:r>
          </w:p>
          <w:p w:rsidR="0072260A" w:rsidRPr="004A1A4B" w:rsidRDefault="0072260A" w:rsidP="005F5910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4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、具有专科以上文化程度；</w:t>
            </w:r>
          </w:p>
          <w:p w:rsidR="0072260A" w:rsidRPr="004A1A4B" w:rsidRDefault="0072260A" w:rsidP="005F5910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  <w:r w:rsidRPr="004A1A4B">
              <w:rPr>
                <w:rFonts w:ascii="宋体" w:hAnsi="宋体" w:cs="宋体"/>
                <w:sz w:val="24"/>
                <w:szCs w:val="24"/>
              </w:rPr>
              <w:t>5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、年龄在</w:t>
            </w:r>
            <w:r w:rsidRPr="004A1A4B">
              <w:rPr>
                <w:rFonts w:ascii="宋体" w:hAnsi="宋体" w:cs="宋体"/>
                <w:sz w:val="24"/>
                <w:szCs w:val="24"/>
              </w:rPr>
              <w:t>45</w:t>
            </w:r>
            <w:r w:rsidRPr="004A1A4B">
              <w:rPr>
                <w:rFonts w:ascii="宋体" w:hAnsi="宋体" w:cs="宋体" w:hint="eastAsia"/>
                <w:sz w:val="24"/>
                <w:szCs w:val="24"/>
              </w:rPr>
              <w:t>周岁以下，健康状况良好。</w:t>
            </w:r>
          </w:p>
          <w:p w:rsidR="0072260A" w:rsidRDefault="0072260A" w:rsidP="005F5910">
            <w:pPr>
              <w:spacing w:line="340" w:lineRule="exact"/>
              <w:ind w:rightChars="12" w:right="25" w:firstLineChars="200" w:firstLine="480"/>
              <w:rPr>
                <w:rFonts w:ascii="宋体"/>
                <w:sz w:val="24"/>
                <w:szCs w:val="24"/>
              </w:rPr>
            </w:pPr>
          </w:p>
        </w:tc>
      </w:tr>
    </w:tbl>
    <w:p w:rsidR="0017403E" w:rsidRDefault="0017403E" w:rsidP="0072260A">
      <w:pPr>
        <w:rPr>
          <w:rFonts w:ascii="宋体"/>
          <w:sz w:val="24"/>
          <w:szCs w:val="24"/>
        </w:rPr>
      </w:pPr>
    </w:p>
    <w:sectPr w:rsidR="0017403E" w:rsidSect="00700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719" w:rsidRDefault="002B6719" w:rsidP="00450302">
      <w:r>
        <w:separator/>
      </w:r>
    </w:p>
  </w:endnote>
  <w:endnote w:type="continuationSeparator" w:id="1">
    <w:p w:rsidR="002B6719" w:rsidRDefault="002B6719" w:rsidP="0045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719" w:rsidRDefault="002B6719" w:rsidP="00450302">
      <w:r>
        <w:separator/>
      </w:r>
    </w:p>
  </w:footnote>
  <w:footnote w:type="continuationSeparator" w:id="1">
    <w:p w:rsidR="002B6719" w:rsidRDefault="002B6719" w:rsidP="004503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302"/>
    <w:rsid w:val="00002748"/>
    <w:rsid w:val="00034E13"/>
    <w:rsid w:val="00065A10"/>
    <w:rsid w:val="0009489E"/>
    <w:rsid w:val="000A7749"/>
    <w:rsid w:val="000E7D67"/>
    <w:rsid w:val="00171FE5"/>
    <w:rsid w:val="0017403E"/>
    <w:rsid w:val="00212DCE"/>
    <w:rsid w:val="002A23E5"/>
    <w:rsid w:val="002A322A"/>
    <w:rsid w:val="002A5F71"/>
    <w:rsid w:val="002B6719"/>
    <w:rsid w:val="00316291"/>
    <w:rsid w:val="00375940"/>
    <w:rsid w:val="003C4B3F"/>
    <w:rsid w:val="00450302"/>
    <w:rsid w:val="004A1A4B"/>
    <w:rsid w:val="00502D0B"/>
    <w:rsid w:val="005C63F7"/>
    <w:rsid w:val="005F368C"/>
    <w:rsid w:val="0066327A"/>
    <w:rsid w:val="006A05D0"/>
    <w:rsid w:val="006F7479"/>
    <w:rsid w:val="00700A7A"/>
    <w:rsid w:val="0072260A"/>
    <w:rsid w:val="0072444A"/>
    <w:rsid w:val="00736580"/>
    <w:rsid w:val="00890B3A"/>
    <w:rsid w:val="00916BD3"/>
    <w:rsid w:val="00AD0AC2"/>
    <w:rsid w:val="00AE04EF"/>
    <w:rsid w:val="00AF42E1"/>
    <w:rsid w:val="00B54577"/>
    <w:rsid w:val="00BA4B7A"/>
    <w:rsid w:val="00C55FE5"/>
    <w:rsid w:val="00C7302D"/>
    <w:rsid w:val="00CB4B30"/>
    <w:rsid w:val="00E454C1"/>
    <w:rsid w:val="00E77BA3"/>
    <w:rsid w:val="00ED6C1B"/>
    <w:rsid w:val="00F42851"/>
    <w:rsid w:val="00F80E4B"/>
    <w:rsid w:val="00F8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0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50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503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50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50302"/>
    <w:rPr>
      <w:sz w:val="18"/>
      <w:szCs w:val="18"/>
    </w:rPr>
  </w:style>
  <w:style w:type="paragraph" w:styleId="a5">
    <w:name w:val="Normal (Web)"/>
    <w:basedOn w:val="a"/>
    <w:uiPriority w:val="99"/>
    <w:rsid w:val="003759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171</Words>
  <Characters>981</Characters>
  <Application>Microsoft Office Word</Application>
  <DocSecurity>0</DocSecurity>
  <Lines>8</Lines>
  <Paragraphs>2</Paragraphs>
  <ScaleCrop>false</ScaleCrop>
  <Company>广东海洋大学人事处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刘利群</dc:creator>
  <cp:keywords/>
  <dc:description/>
  <cp:lastModifiedBy>简纪常</cp:lastModifiedBy>
  <cp:revision>10</cp:revision>
  <cp:lastPrinted>2016-10-09T02:59:00Z</cp:lastPrinted>
  <dcterms:created xsi:type="dcterms:W3CDTF">2016-10-09T02:55:00Z</dcterms:created>
  <dcterms:modified xsi:type="dcterms:W3CDTF">2016-10-10T02:28:00Z</dcterms:modified>
</cp:coreProperties>
</file>