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2：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农学院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eastAsia="zh-CN"/>
        </w:rPr>
        <w:t>林学生态分室仪器购置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（联系人：黄老师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13670959169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tbl>
      <w:tblPr>
        <w:tblStyle w:val="47"/>
        <w:tblW w:w="10331" w:type="dxa"/>
        <w:jc w:val="center"/>
        <w:tblInd w:w="1735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1500"/>
        <w:gridCol w:w="1821"/>
        <w:gridCol w:w="3089"/>
        <w:gridCol w:w="711"/>
        <w:gridCol w:w="852"/>
        <w:gridCol w:w="924"/>
        <w:gridCol w:w="90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bookmarkStart w:id="0" w:name="_GoBack"/>
            <w:bookmarkEnd w:id="0"/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规格型号</w:t>
            </w:r>
          </w:p>
        </w:tc>
        <w:tc>
          <w:tcPr>
            <w:tcW w:w="30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技术参数及配置、商务条款和附件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8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单价（元）</w:t>
            </w:r>
          </w:p>
        </w:tc>
        <w:tc>
          <w:tcPr>
            <w:tcW w:w="9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widowControl/>
              <w:jc w:val="left"/>
            </w:pPr>
            <w:r>
              <w:rPr>
                <w:u w:val="none"/>
                <w:lang w:val="zh-TW" w:eastAsia="zh-TW"/>
              </w:rPr>
              <w:t>1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u w:val="none"/>
              </w:rPr>
              <w:t>便携式测树全站仪</w:t>
            </w:r>
          </w:p>
        </w:tc>
        <w:tc>
          <w:tcPr>
            <w:tcW w:w="1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宋体" w:hAnsi="宋体"/>
                <w:bCs/>
                <w:u w:val="none"/>
              </w:rPr>
              <w:t>FIM</w:t>
            </w:r>
            <w:r>
              <w:rPr>
                <w:rFonts w:hint="eastAsia" w:ascii="宋体" w:hAnsi="宋体"/>
                <w:bCs/>
                <w:u w:val="none"/>
                <w:vertAlign w:val="superscript"/>
              </w:rPr>
              <w:t>5</w:t>
            </w:r>
            <w:r>
              <w:rPr>
                <w:rFonts w:hint="eastAsia" w:ascii="宋体" w:hAnsi="宋体"/>
                <w:bCs/>
                <w:u w:val="none"/>
              </w:rPr>
              <w:t>.PS01</w:t>
            </w:r>
          </w:p>
        </w:tc>
        <w:tc>
          <w:tcPr>
            <w:tcW w:w="30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/>
                <w:color w:val="3E3E3E"/>
                <w:shd w:val="clear" w:color="auto" w:fill="FFFFFF"/>
              </w:rPr>
              <w:t>PDA一台+电子描绘条码胸径围尺+内置测树软件</w:t>
            </w:r>
            <w:r>
              <w:rPr>
                <w:rFonts w:hint="eastAsia"/>
                <w:u w:val="none"/>
              </w:rPr>
              <w:t>／看附件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widowControl/>
              <w:jc w:val="center"/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8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u w:val="none"/>
              </w:rPr>
              <w:t>3500</w:t>
            </w:r>
          </w:p>
        </w:tc>
        <w:tc>
          <w:tcPr>
            <w:tcW w:w="9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  <w:u w:val="none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none"/>
                <w:lang w:eastAsia="zh-CN"/>
              </w:rPr>
              <w:t>台</w:t>
            </w:r>
          </w:p>
        </w:tc>
        <w:tc>
          <w:tcPr>
            <w:tcW w:w="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szCs w:val="24"/>
                <w:u w:val="none"/>
              </w:rPr>
              <w:t>7000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widowControl/>
              <w:jc w:val="left"/>
              <w:rPr>
                <w:rFonts w:hint="eastAsia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2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</w:rPr>
              <w:t>测树超站仪</w:t>
            </w:r>
          </w:p>
        </w:tc>
        <w:tc>
          <w:tcPr>
            <w:tcW w:w="1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u w:val="none"/>
              </w:rPr>
              <w:t>FIM</w:t>
            </w:r>
            <w:r>
              <w:rPr>
                <w:rFonts w:hint="eastAsia" w:ascii="宋体" w:hAnsi="宋体"/>
                <w:bCs/>
                <w:u w:val="none"/>
                <w:vertAlign w:val="superscript"/>
              </w:rPr>
              <w:t>5</w:t>
            </w:r>
            <w:r>
              <w:rPr>
                <w:rFonts w:hint="eastAsia" w:ascii="宋体" w:hAnsi="宋体"/>
                <w:bCs/>
                <w:u w:val="none"/>
              </w:rPr>
              <w:t>.PS02(森调版)</w:t>
            </w:r>
          </w:p>
        </w:tc>
        <w:tc>
          <w:tcPr>
            <w:tcW w:w="30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E3E3E"/>
                <w:kern w:val="0"/>
              </w:rPr>
              <w:t>多传感器PDA＋高精度EDM＋地面测量解算软件</w:t>
            </w:r>
            <w:r>
              <w:rPr>
                <w:rFonts w:hint="eastAsia"/>
                <w:u w:val="none"/>
              </w:rPr>
              <w:t>／看附件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widowControl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8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ascii="宋体" w:hAnsi="宋体"/>
                <w:bCs/>
                <w:sz w:val="24"/>
                <w:u w:val="none"/>
              </w:rPr>
              <w:t>13500</w:t>
            </w:r>
          </w:p>
        </w:tc>
        <w:tc>
          <w:tcPr>
            <w:tcW w:w="9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eastAsia="宋体"/>
                <w:u w:val="none"/>
                <w:lang w:val="en-US" w:eastAsia="zh-CN"/>
              </w:rPr>
            </w:pPr>
            <w:r>
              <w:rPr>
                <w:rFonts w:ascii="宋体" w:hAnsi="宋体"/>
                <w:bCs/>
                <w:sz w:val="24"/>
                <w:u w:val="none"/>
              </w:rPr>
              <w:t>3</w:t>
            </w:r>
            <w:r>
              <w:rPr>
                <w:rFonts w:hint="eastAsia" w:ascii="宋体" w:hAnsi="宋体"/>
                <w:bCs/>
                <w:sz w:val="24"/>
                <w:u w:val="none"/>
                <w:lang w:eastAsia="zh-CN"/>
              </w:rPr>
              <w:t>台</w:t>
            </w:r>
          </w:p>
        </w:tc>
        <w:tc>
          <w:tcPr>
            <w:tcW w:w="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widowControl/>
              <w:jc w:val="left"/>
              <w:rPr>
                <w:rFonts w:hint="eastAsia"/>
                <w:u w:val="none"/>
                <w:lang w:val="en-US" w:eastAsia="zh-CN"/>
              </w:rPr>
            </w:pPr>
            <w:r>
              <w:rPr>
                <w:rFonts w:ascii="宋体" w:hAnsi="宋体"/>
                <w:bCs/>
                <w:sz w:val="24"/>
                <w:u w:val="none"/>
              </w:rPr>
              <w:t>40500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  <w:jc w:val="center"/>
        </w:trPr>
        <w:tc>
          <w:tcPr>
            <w:tcW w:w="942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</w:pPr>
            <w:r>
              <w:rPr>
                <w:u w:val="none"/>
              </w:rPr>
              <w:t>47500</w:t>
            </w:r>
          </w:p>
        </w:tc>
      </w:tr>
    </w:tbl>
    <w:p>
      <w:pPr>
        <w:pStyle w:val="48"/>
        <w:widowControl/>
        <w:jc w:val="left"/>
        <w:rPr>
          <w:rFonts w:hint="eastAsia" w:cs="Times New Roman"/>
          <w:u w:val="none"/>
          <w:lang w:val="zh-TW"/>
        </w:rPr>
      </w:pPr>
    </w:p>
    <w:p>
      <w:pPr>
        <w:pStyle w:val="48"/>
        <w:widowControl/>
        <w:ind w:firstLine="210" w:firstLineChars="100"/>
        <w:jc w:val="left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注：以上报价含税费、运费、安装费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附件：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>林学专业仪器申报参数说明</w:t>
      </w:r>
      <w:r>
        <w:rPr>
          <w:rFonts w:hint="eastAsia"/>
          <w:sz w:val="32"/>
          <w:szCs w:val="32"/>
        </w:rPr>
        <w:t xml:space="preserve"> </w:t>
      </w:r>
    </w:p>
    <w:p>
      <w:pPr>
        <w:spacing w:line="320" w:lineRule="exact"/>
        <w:jc w:val="left"/>
        <w:rPr>
          <w:rStyle w:val="18"/>
          <w:color w:val="0000FF"/>
          <w:sz w:val="24"/>
          <w:szCs w:val="24"/>
          <w:shd w:val="clear" w:color="auto" w:fill="00FFFF"/>
        </w:rPr>
      </w:pPr>
    </w:p>
    <w:p>
      <w:pPr>
        <w:spacing w:line="320" w:lineRule="exact"/>
        <w:jc w:val="left"/>
        <w:rPr>
          <w:rStyle w:val="18"/>
          <w:color w:val="0000FF"/>
          <w:sz w:val="24"/>
          <w:szCs w:val="24"/>
          <w:shd w:val="clear" w:color="auto" w:fill="00FFFF"/>
        </w:rPr>
      </w:pPr>
      <w:r>
        <w:rPr>
          <w:rStyle w:val="18"/>
          <w:rFonts w:hint="eastAsia"/>
          <w:color w:val="0000FF"/>
          <w:sz w:val="24"/>
          <w:szCs w:val="24"/>
          <w:shd w:val="clear" w:color="auto" w:fill="00FFFF"/>
        </w:rPr>
        <w:t>1、产品名称：便携式测树全站仪FIM</w:t>
      </w:r>
      <w:r>
        <w:rPr>
          <w:rStyle w:val="18"/>
          <w:rFonts w:hint="eastAsia"/>
          <w:color w:val="0000FF"/>
          <w:sz w:val="24"/>
          <w:szCs w:val="24"/>
          <w:shd w:val="clear" w:color="auto" w:fill="00FFFF"/>
          <w:vertAlign w:val="superscript"/>
        </w:rPr>
        <w:t>5</w:t>
      </w:r>
      <w:r>
        <w:rPr>
          <w:rStyle w:val="18"/>
          <w:rFonts w:hint="eastAsia"/>
          <w:color w:val="0000FF"/>
          <w:sz w:val="24"/>
          <w:szCs w:val="24"/>
          <w:shd w:val="clear" w:color="auto" w:fill="00FFFF"/>
        </w:rPr>
        <w:t>.PTS01</w:t>
      </w:r>
    </w:p>
    <w:p>
      <w:pPr>
        <w:pStyle w:val="15"/>
        <w:shd w:val="clear" w:color="auto" w:fill="FFFFFF"/>
        <w:spacing w:before="75" w:beforeAutospacing="0" w:after="75" w:afterAutospacing="0" w:line="320" w:lineRule="exact"/>
        <w:ind w:left="357"/>
        <w:rPr>
          <w:rStyle w:val="18"/>
          <w:color w:val="3E3E3E"/>
          <w:sz w:val="21"/>
          <w:szCs w:val="21"/>
        </w:rPr>
      </w:pPr>
      <w:r>
        <w:rPr>
          <w:rStyle w:val="18"/>
          <w:rFonts w:hint="eastAsia"/>
          <w:color w:val="3E3E3E"/>
          <w:sz w:val="21"/>
          <w:szCs w:val="21"/>
          <w:shd w:val="clear" w:color="auto" w:fill="FFFFFF"/>
        </w:rPr>
        <w:t>型号：</w:t>
      </w:r>
      <w:r>
        <w:rPr>
          <w:rStyle w:val="18"/>
          <w:rFonts w:hint="eastAsia"/>
          <w:color w:val="3E3E3E"/>
          <w:sz w:val="21"/>
          <w:szCs w:val="21"/>
        </w:rPr>
        <w:t>FIM</w:t>
      </w:r>
      <w:r>
        <w:rPr>
          <w:rStyle w:val="18"/>
          <w:rFonts w:hint="eastAsia"/>
          <w:color w:val="3E3E3E"/>
          <w:sz w:val="21"/>
          <w:szCs w:val="21"/>
          <w:vertAlign w:val="superscript"/>
        </w:rPr>
        <w:t>5</w:t>
      </w:r>
      <w:r>
        <w:rPr>
          <w:rStyle w:val="18"/>
          <w:rFonts w:hint="eastAsia"/>
          <w:color w:val="3E3E3E"/>
          <w:sz w:val="21"/>
          <w:szCs w:val="21"/>
        </w:rPr>
        <w:t>.PTS01</w:t>
      </w:r>
    </w:p>
    <w:p>
      <w:pPr>
        <w:pStyle w:val="15"/>
        <w:shd w:val="clear" w:color="auto" w:fill="FFFFFF"/>
        <w:spacing w:before="75" w:beforeAutospacing="0" w:after="75" w:afterAutospacing="0" w:line="320" w:lineRule="exact"/>
        <w:ind w:left="357"/>
        <w:rPr>
          <w:rFonts w:ascii="微软雅黑" w:hAnsi="微软雅黑" w:eastAsia="微软雅黑"/>
          <w:color w:val="3E3E3E"/>
          <w:sz w:val="21"/>
          <w:szCs w:val="21"/>
        </w:rPr>
      </w:pPr>
      <w:r>
        <w:rPr>
          <w:rStyle w:val="18"/>
          <w:rFonts w:hint="eastAsia"/>
          <w:color w:val="3E3E3E"/>
          <w:sz w:val="21"/>
          <w:szCs w:val="21"/>
          <w:shd w:val="clear" w:color="auto" w:fill="FFFFFF"/>
        </w:rPr>
        <w:t>组成：</w:t>
      </w:r>
      <w:r>
        <w:rPr>
          <w:rFonts w:hint="eastAsia"/>
          <w:color w:val="3E3E3E"/>
          <w:sz w:val="21"/>
          <w:szCs w:val="21"/>
          <w:shd w:val="clear" w:color="auto" w:fill="FFFFFF"/>
        </w:rPr>
        <w:t>PDA一台+电子扫描条码胸径围尺+内置测树软件</w:t>
      </w:r>
    </w:p>
    <w:p>
      <w:pPr>
        <w:pStyle w:val="15"/>
        <w:shd w:val="clear" w:color="auto" w:fill="FFFFFF"/>
        <w:spacing w:before="75" w:beforeAutospacing="0" w:after="75" w:afterAutospacing="0" w:line="320" w:lineRule="exact"/>
        <w:rPr>
          <w:b/>
          <w:bCs/>
          <w:color w:val="3E3E3E"/>
          <w:szCs w:val="21"/>
        </w:rPr>
      </w:pPr>
      <w:r>
        <w:rPr>
          <w:rFonts w:hint="eastAsia"/>
          <w:b/>
          <w:bCs/>
          <w:color w:val="3E3E3E"/>
          <w:szCs w:val="21"/>
        </w:rPr>
        <w:t>主要功能：</w:t>
      </w:r>
    </w:p>
    <w:p>
      <w:pPr>
        <w:pStyle w:val="15"/>
        <w:shd w:val="clear" w:color="auto" w:fill="FFFFFF"/>
        <w:spacing w:before="75" w:beforeAutospacing="0" w:after="75" w:afterAutospacing="0" w:line="320" w:lineRule="exact"/>
        <w:rPr>
          <w:rFonts w:ascii="微软雅黑" w:hAnsi="微软雅黑" w:eastAsia="微软雅黑"/>
          <w:color w:val="3E3E3E"/>
          <w:szCs w:val="21"/>
        </w:rPr>
      </w:pPr>
      <w:r>
        <w:rPr>
          <w:rFonts w:hint="eastAsia"/>
          <w:color w:val="3E3E3E"/>
          <w:szCs w:val="21"/>
          <w:shd w:val="clear" w:color="auto" w:fill="FFFFFF"/>
        </w:rPr>
        <w:t>电子角规（0.5-4.0）/平板测高，摄影测高/测材积，林分测量（N、D、H、M），面积测量（多边形样地）</w:t>
      </w:r>
      <w:r>
        <w:rPr>
          <w:rFonts w:hint="eastAsia"/>
          <w:b/>
          <w:bCs/>
          <w:color w:val="3E3E3E"/>
          <w:szCs w:val="21"/>
          <w:shd w:val="clear" w:color="auto" w:fill="FFFFFF"/>
        </w:rPr>
        <w:t>主要参数：</w:t>
      </w:r>
    </w:p>
    <w:tbl>
      <w:tblPr>
        <w:tblStyle w:val="20"/>
        <w:tblW w:w="705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5"/>
        <w:gridCol w:w="382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仪器型号</w:t>
            </w:r>
          </w:p>
        </w:tc>
        <w:tc>
          <w:tcPr>
            <w:tcW w:w="3825" w:type="dxa"/>
            <w:tcBorders>
              <w:top w:val="single" w:color="DDDDDD" w:sz="6" w:space="0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便携式测树全站仪FIM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vertAlign w:val="superscript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.PTS01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0" w:type="dxa"/>
            <w:gridSpan w:val="2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测绘</w:t>
            </w: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PDA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操作系统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Android 4.2.2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CPU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pStyle w:val="51"/>
              <w:widowControl/>
              <w:wordWrap w:val="0"/>
              <w:ind w:left="915" w:firstLine="0" w:firstLineChars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Hz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四核处理器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内存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2G RAM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存储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8G FLASH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，支持最大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32G TF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卡拓展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50" w:type="dxa"/>
            <w:gridSpan w:val="2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GNSS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导航功能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GPS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、电子罗盘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CCD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镜头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像素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1300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焦距</w:t>
            </w:r>
          </w:p>
        </w:tc>
        <w:tc>
          <w:tcPr>
            <w:tcW w:w="382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4mm</w:t>
            </w:r>
          </w:p>
        </w:tc>
      </w:tr>
    </w:tbl>
    <w:p>
      <w:pPr>
        <w:pStyle w:val="51"/>
        <w:ind w:left="360" w:firstLine="0" w:firstLineChars="0"/>
        <w:jc w:val="left"/>
        <w:rPr>
          <w:rStyle w:val="18"/>
          <w:color w:val="0000FF"/>
          <w:shd w:val="clear" w:color="auto" w:fill="00FFFF"/>
        </w:rPr>
      </w:pPr>
    </w:p>
    <w:p>
      <w:pPr>
        <w:pStyle w:val="51"/>
        <w:spacing w:line="320" w:lineRule="exact"/>
        <w:ind w:left="360" w:firstLine="0" w:firstLineChars="0"/>
        <w:jc w:val="left"/>
        <w:rPr>
          <w:rStyle w:val="18"/>
          <w:color w:val="0000FF"/>
          <w:shd w:val="clear" w:color="auto" w:fill="00FFFF"/>
        </w:rPr>
      </w:pPr>
      <w:r>
        <w:rPr>
          <w:rStyle w:val="18"/>
          <w:rFonts w:hint="eastAsia"/>
          <w:color w:val="0000FF"/>
          <w:shd w:val="clear" w:color="auto" w:fill="00FFFF"/>
        </w:rPr>
        <w:t>2、产品名称：测树超站仪FIM</w:t>
      </w:r>
      <w:r>
        <w:rPr>
          <w:rStyle w:val="18"/>
          <w:rFonts w:hint="eastAsia"/>
          <w:color w:val="0000FF"/>
          <w:shd w:val="clear" w:color="auto" w:fill="00FFFF"/>
          <w:vertAlign w:val="superscript"/>
        </w:rPr>
        <w:t>5</w:t>
      </w:r>
      <w:r>
        <w:rPr>
          <w:rStyle w:val="18"/>
          <w:rFonts w:hint="eastAsia"/>
          <w:color w:val="0000FF"/>
          <w:shd w:val="clear" w:color="auto" w:fill="00FFFF"/>
        </w:rPr>
        <w:t>.PTS02</w:t>
      </w:r>
    </w:p>
    <w:p>
      <w:pPr>
        <w:widowControl/>
        <w:shd w:val="clear" w:color="auto" w:fill="FFFFFF"/>
        <w:spacing w:before="75" w:after="75" w:line="320" w:lineRule="exact"/>
        <w:jc w:val="left"/>
        <w:rPr>
          <w:rFonts w:ascii="微软雅黑" w:hAnsi="微软雅黑" w:eastAsia="微软雅黑" w:cs="宋体"/>
          <w:color w:val="3E3E3E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3E3E3E"/>
          <w:kern w:val="0"/>
          <w:szCs w:val="21"/>
          <w:shd w:val="clear" w:color="auto" w:fill="FFFFFF"/>
        </w:rPr>
        <w:t>型号：</w:t>
      </w:r>
      <w:r>
        <w:rPr>
          <w:rFonts w:hint="eastAsia" w:ascii="宋体" w:hAnsi="宋体" w:eastAsia="宋体" w:cs="宋体"/>
          <w:color w:val="3E3E3E"/>
          <w:kern w:val="0"/>
          <w:szCs w:val="21"/>
        </w:rPr>
        <w:t>FIM</w:t>
      </w:r>
      <w:r>
        <w:rPr>
          <w:rFonts w:hint="eastAsia" w:ascii="宋体" w:hAnsi="宋体" w:eastAsia="宋体" w:cs="宋体"/>
          <w:color w:val="3E3E3E"/>
          <w:kern w:val="0"/>
          <w:szCs w:val="21"/>
          <w:vertAlign w:val="superscript"/>
        </w:rPr>
        <w:t>5</w:t>
      </w:r>
      <w:r>
        <w:rPr>
          <w:rFonts w:hint="eastAsia" w:ascii="宋体" w:hAnsi="宋体" w:eastAsia="宋体" w:cs="宋体"/>
          <w:color w:val="3E3E3E"/>
          <w:kern w:val="0"/>
          <w:szCs w:val="21"/>
        </w:rPr>
        <w:t>.PTS02</w:t>
      </w:r>
    </w:p>
    <w:p>
      <w:pPr>
        <w:widowControl/>
        <w:shd w:val="clear" w:color="auto" w:fill="FFFFFF"/>
        <w:spacing w:before="75" w:after="75" w:line="320" w:lineRule="exact"/>
        <w:jc w:val="left"/>
        <w:rPr>
          <w:rFonts w:hint="eastAsia" w:ascii="宋体" w:hAnsi="宋体" w:eastAsia="宋体" w:cs="宋体"/>
          <w:color w:val="3E3E3E"/>
          <w:kern w:val="0"/>
          <w:szCs w:val="21"/>
        </w:rPr>
      </w:pPr>
      <w:r>
        <w:rPr>
          <w:rFonts w:hint="eastAsia" w:ascii="宋体" w:hAnsi="宋体" w:eastAsia="宋体" w:cs="宋体"/>
          <w:color w:val="3E3E3E"/>
          <w:kern w:val="0"/>
          <w:szCs w:val="21"/>
        </w:rPr>
        <w:t>组成：多传感器PDA＋高精度EDM＋地面测量解算软件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 w:cs="宋体"/>
          <w:color w:val="3E3E3E"/>
          <w:kern w:val="0"/>
          <w:szCs w:val="21"/>
        </w:rPr>
      </w:pPr>
      <w:r>
        <w:rPr>
          <w:rFonts w:hint="eastAsia" w:ascii="宋体" w:hAnsi="宋体" w:eastAsia="宋体" w:cs="宋体"/>
          <w:color w:val="3E3E3E"/>
          <w:kern w:val="0"/>
          <w:szCs w:val="21"/>
        </w:rPr>
        <w:t>主要版本：楞场版、森调版、测绘版、航测版、管线版等5个版本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3E3E3E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3E3E3E"/>
          <w:kern w:val="0"/>
          <w:szCs w:val="21"/>
        </w:rPr>
        <w:t>主要功能（满足单目标观测精度）</w:t>
      </w:r>
      <w:r>
        <w:rPr>
          <w:rFonts w:hint="eastAsia" w:ascii="宋体" w:hAnsi="宋体" w:eastAsia="宋体" w:cs="宋体"/>
          <w:color w:val="3E3E3E"/>
          <w:kern w:val="0"/>
          <w:szCs w:val="21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="微软雅黑" w:hAnsi="微软雅黑" w:eastAsia="微软雅黑" w:cs="宋体"/>
          <w:color w:val="3E3E3E"/>
          <w:kern w:val="0"/>
          <w:szCs w:val="21"/>
        </w:rPr>
      </w:pPr>
      <w:r>
        <w:rPr>
          <w:rFonts w:hint="eastAsia" w:ascii="宋体" w:hAnsi="宋体" w:eastAsia="宋体" w:cs="宋体"/>
          <w:color w:val="3E3E3E"/>
          <w:kern w:val="0"/>
          <w:szCs w:val="21"/>
        </w:rPr>
        <w:t>一、二、三调野外数据采集（树高、胸径、材积、林分参数），愣场测量、房产测量、线路测量，地形测量、国土测量、交通测量，数据无线传输、数据入库管理，外业数据实时处理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2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="微软雅黑" w:hAnsi="微软雅黑" w:eastAsia="微软雅黑" w:cs="宋体"/>
          <w:color w:val="3E3E3E"/>
          <w:kern w:val="0"/>
          <w:szCs w:val="21"/>
        </w:rPr>
      </w:pPr>
      <w:r>
        <w:rPr>
          <w:rFonts w:hint="eastAsia" w:ascii="宋体" w:hAnsi="宋体" w:eastAsia="宋体" w:cs="宋体"/>
          <w:color w:val="3E3E3E"/>
          <w:kern w:val="0"/>
          <w:szCs w:val="21"/>
        </w:rPr>
        <w:t>主要参数：</w:t>
      </w:r>
    </w:p>
    <w:tbl>
      <w:tblPr>
        <w:tblStyle w:val="20"/>
        <w:tblW w:w="95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55"/>
        <w:gridCol w:w="516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43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仪器型号</w:t>
            </w:r>
          </w:p>
        </w:tc>
        <w:tc>
          <w:tcPr>
            <w:tcW w:w="5165" w:type="dxa"/>
            <w:tcBorders>
              <w:top w:val="single" w:color="DDDDDD" w:sz="6" w:space="0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测树超站仪FIM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vertAlign w:val="superscript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.PTS02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9520" w:type="dxa"/>
            <w:gridSpan w:val="2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测绘</w:t>
            </w: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EDM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435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测量距离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在远距离使用觇板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)</w:t>
            </w:r>
          </w:p>
        </w:tc>
        <w:tc>
          <w:tcPr>
            <w:tcW w:w="516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 xml:space="preserve">0.1 m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 xml:space="preserve"> 200 m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435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测量精度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良好条件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)</w:t>
            </w:r>
          </w:p>
        </w:tc>
        <w:tc>
          <w:tcPr>
            <w:tcW w:w="516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典型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±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 xml:space="preserve">1.5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毫米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**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435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最小显示单位</w:t>
            </w:r>
          </w:p>
        </w:tc>
        <w:tc>
          <w:tcPr>
            <w:tcW w:w="516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 xml:space="preserve">0.1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毫米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435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激光级别</w:t>
            </w:r>
          </w:p>
        </w:tc>
        <w:tc>
          <w:tcPr>
            <w:tcW w:w="516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II(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二等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435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激光类型</w:t>
            </w:r>
          </w:p>
        </w:tc>
        <w:tc>
          <w:tcPr>
            <w:tcW w:w="516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 xml:space="preserve">635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纳米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 xml:space="preserve">,&lt;1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毫瓦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9520" w:type="dxa"/>
            <w:gridSpan w:val="2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测绘</w:t>
            </w: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PDA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435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操作系统</w:t>
            </w:r>
          </w:p>
        </w:tc>
        <w:tc>
          <w:tcPr>
            <w:tcW w:w="516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Android 4.2.2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435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CPU</w:t>
            </w:r>
          </w:p>
        </w:tc>
        <w:tc>
          <w:tcPr>
            <w:tcW w:w="516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1.3GHz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四核处理器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435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内存</w:t>
            </w:r>
          </w:p>
        </w:tc>
        <w:tc>
          <w:tcPr>
            <w:tcW w:w="516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2G RAM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35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存储</w:t>
            </w:r>
          </w:p>
        </w:tc>
        <w:tc>
          <w:tcPr>
            <w:tcW w:w="516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8G FLASH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，支持最大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32G TF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卡拓展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9520" w:type="dxa"/>
            <w:gridSpan w:val="2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GNSS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指标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435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导航功能</w:t>
            </w:r>
          </w:p>
        </w:tc>
        <w:tc>
          <w:tcPr>
            <w:tcW w:w="516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GPS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、电子罗盘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435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  <w:szCs w:val="21"/>
              </w:rPr>
              <w:t>CCD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镜头</w:t>
            </w:r>
          </w:p>
        </w:tc>
        <w:tc>
          <w:tcPr>
            <w:tcW w:w="516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35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像素</w:t>
            </w:r>
          </w:p>
        </w:tc>
        <w:tc>
          <w:tcPr>
            <w:tcW w:w="516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1300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4355" w:type="dxa"/>
            <w:tcBorders>
              <w:top w:val="nil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line="320" w:lineRule="exact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焦距</w:t>
            </w:r>
          </w:p>
        </w:tc>
        <w:tc>
          <w:tcPr>
            <w:tcW w:w="5165" w:type="dxa"/>
            <w:tcBorders>
              <w:top w:val="nil"/>
              <w:left w:val="nil"/>
              <w:bottom w:val="single" w:color="DDDDDD" w:sz="6" w:space="0"/>
              <w:right w:val="single" w:color="DDDDDD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jc w:val="lef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4mm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p>
      <w:pPr>
        <w:pStyle w:val="48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41A77FC"/>
    <w:rsid w:val="086C2185"/>
    <w:rsid w:val="0EB645D1"/>
    <w:rsid w:val="0EFC153A"/>
    <w:rsid w:val="15812212"/>
    <w:rsid w:val="1CC147F6"/>
    <w:rsid w:val="230316B6"/>
    <w:rsid w:val="2D392EF3"/>
    <w:rsid w:val="4A20113D"/>
    <w:rsid w:val="4AE01A8B"/>
    <w:rsid w:val="4EAD30D6"/>
    <w:rsid w:val="5210196C"/>
    <w:rsid w:val="53001274"/>
    <w:rsid w:val="5EF61895"/>
    <w:rsid w:val="619769BF"/>
    <w:rsid w:val="66F664C4"/>
    <w:rsid w:val="758A3A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basedOn w:val="17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31"/>
    <w:basedOn w:val="17"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50">
    <w:name w:val="font6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styleId="5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2017-11-27T06:56:18Z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