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：学生公寓服务管理中心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学生公寓吸顶风扇购置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（联系人：梁老师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1360081973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1101"/>
        <w:gridCol w:w="1740"/>
        <w:gridCol w:w="4005"/>
        <w:gridCol w:w="773"/>
        <w:gridCol w:w="821"/>
        <w:gridCol w:w="855"/>
        <w:gridCol w:w="78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 w:eastAsia="zh-CN"/>
              </w:rPr>
              <w:t>建议</w:t>
            </w: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吸顶风扇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艾美特FL4005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美的FD40-G1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远东FD-6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美的FD40-3A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美的FD40-11A</w:t>
            </w:r>
          </w:p>
        </w:tc>
        <w:tc>
          <w:tcPr>
            <w:tcW w:w="4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幼圆" w:hAnsi="宋体" w:eastAsia="幼圆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一、配置参数：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52"/>
                <w:lang w:val="en-US" w:eastAsia="zh-CN" w:bidi="ar"/>
              </w:rPr>
              <w:t>、规格：直径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400mm</w:t>
            </w:r>
            <w:r>
              <w:rPr>
                <w:rStyle w:val="52"/>
                <w:lang w:val="en-US" w:eastAsia="zh-CN" w:bidi="ar"/>
              </w:rPr>
              <w:t>。</w:t>
            </w:r>
            <w:r>
              <w:rPr>
                <w:rStyle w:val="52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52"/>
                <w:lang w:val="en-US" w:eastAsia="zh-CN" w:bidi="ar"/>
              </w:rPr>
              <w:t>、标配三脚插头。</w:t>
            </w:r>
            <w:r>
              <w:rPr>
                <w:rStyle w:val="52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Style w:val="52"/>
                <w:lang w:val="en-US" w:eastAsia="zh-CN" w:bidi="ar"/>
              </w:rPr>
              <w:t>、额定电压：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</w:t>
            </w:r>
            <w:r>
              <w:rPr>
                <w:rStyle w:val="52"/>
                <w:lang w:val="en-US" w:eastAsia="zh-CN" w:bidi="ar"/>
              </w:rPr>
              <w:t>～。</w:t>
            </w:r>
            <w:r>
              <w:rPr>
                <w:rStyle w:val="52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Style w:val="52"/>
                <w:lang w:val="en-US" w:eastAsia="zh-CN" w:bidi="ar"/>
              </w:rPr>
              <w:t>、额定电流：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0.3A</w:t>
            </w:r>
            <w:r>
              <w:rPr>
                <w:rStyle w:val="52"/>
                <w:lang w:val="en-US" w:eastAsia="zh-CN" w:bidi="ar"/>
              </w:rPr>
              <w:t>。</w:t>
            </w:r>
            <w:r>
              <w:rPr>
                <w:rStyle w:val="52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52"/>
                <w:lang w:val="en-US" w:eastAsia="zh-CN" w:bidi="ar"/>
              </w:rPr>
              <w:t>、额定频率：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50HZ</w:t>
            </w:r>
            <w:r>
              <w:rPr>
                <w:rStyle w:val="52"/>
                <w:lang w:val="en-US" w:eastAsia="zh-CN" w:bidi="ar"/>
              </w:rPr>
              <w:t>。</w:t>
            </w:r>
            <w:r>
              <w:rPr>
                <w:rStyle w:val="52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52"/>
                <w:lang w:val="en-US" w:eastAsia="zh-CN" w:bidi="ar"/>
              </w:rPr>
              <w:t>、输入总功率：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60W</w:t>
            </w:r>
            <w:r>
              <w:rPr>
                <w:rStyle w:val="52"/>
                <w:lang w:val="en-US" w:eastAsia="zh-CN" w:bidi="ar"/>
              </w:rPr>
              <w:t>。</w:t>
            </w:r>
            <w:r>
              <w:rPr>
                <w:rStyle w:val="52"/>
                <w:lang w:val="en-US" w:eastAsia="zh-CN" w:bidi="ar"/>
              </w:rPr>
              <w:br w:type="textWrapping"/>
            </w:r>
            <w:r>
              <w:rPr>
                <w:rStyle w:val="52"/>
                <w:lang w:val="en-US" w:eastAsia="zh-CN" w:bidi="ar"/>
              </w:rPr>
              <w:t>二、性能要求：</w:t>
            </w:r>
            <w:r>
              <w:rPr>
                <w:rStyle w:val="52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52"/>
                <w:lang w:val="en-US" w:eastAsia="zh-CN" w:bidi="ar"/>
              </w:rPr>
              <w:t>、风扇电机线圈采用优质铜线，功率强，带电流过载和过热保护，并且过热保护不能包裹在线圈里面，应紧贴在线圈表面，可维修性强。</w:t>
            </w:r>
            <w:r>
              <w:rPr>
                <w:rStyle w:val="52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52"/>
                <w:lang w:val="en-US" w:eastAsia="zh-CN" w:bidi="ar"/>
              </w:rPr>
              <w:t>、电机转子应采用前后双滚珠轴承转动结构，转子轴杆应采用优质钢材。</w:t>
            </w:r>
            <w:r>
              <w:rPr>
                <w:rStyle w:val="52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Style w:val="52"/>
                <w:lang w:val="en-US" w:eastAsia="zh-CN" w:bidi="ar"/>
              </w:rPr>
              <w:t>、扇叶采用金属材质。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52"/>
                <w:lang w:val="en-US" w:eastAsia="zh-CN" w:bidi="ar"/>
              </w:rPr>
              <w:t>三、商务条款：</w:t>
            </w:r>
            <w:r>
              <w:rPr>
                <w:rStyle w:val="52"/>
                <w:lang w:val="en-US" w:eastAsia="zh-CN" w:bidi="ar"/>
              </w:rPr>
              <w:br w:type="textWrapping"/>
            </w:r>
            <w:r>
              <w:rPr>
                <w:rStyle w:val="52"/>
                <w:lang w:val="en-US" w:eastAsia="zh-CN" w:bidi="ar"/>
              </w:rPr>
              <w:t>保修期一年。</w:t>
            </w:r>
          </w:p>
        </w:tc>
        <w:tc>
          <w:tcPr>
            <w:tcW w:w="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190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400台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76000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91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76000</w:t>
            </w:r>
            <w:bookmarkStart w:id="0" w:name="_GoBack"/>
            <w:bookmarkEnd w:id="0"/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highlight w:val="cy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税费、运费。</w:t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9DA25F"/>
    <w:multiLevelType w:val="singleLevel"/>
    <w:tmpl w:val="8A9DA25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21AE19E6"/>
    <w:rsid w:val="30B5175C"/>
    <w:rsid w:val="342A7786"/>
    <w:rsid w:val="350E33C4"/>
    <w:rsid w:val="3A7F3F25"/>
    <w:rsid w:val="3C4057FE"/>
    <w:rsid w:val="4A20113D"/>
    <w:rsid w:val="4AE01A8B"/>
    <w:rsid w:val="5793093E"/>
    <w:rsid w:val="591C7DF3"/>
    <w:rsid w:val="5C3A3A28"/>
    <w:rsid w:val="5E1C151E"/>
    <w:rsid w:val="60823C58"/>
    <w:rsid w:val="619769BF"/>
    <w:rsid w:val="6202525B"/>
    <w:rsid w:val="6817287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  <w:style w:type="character" w:customStyle="1" w:styleId="52">
    <w:name w:val="font11"/>
    <w:basedOn w:val="17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2018-04-27T03:11:07Z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