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b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附件11</w:t>
      </w:r>
      <w:bookmarkStart w:id="0" w:name="_GoBack"/>
      <w:bookmarkEnd w:id="0"/>
      <w:r>
        <w:rPr>
          <w:rFonts w:hint="eastAsia" w:ascii="宋体" w:hAnsi="宋体" w:eastAsia="宋体" w:cs="宋体"/>
          <w:b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：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航海图书资料补充更新项目；预算金额94789.45 元。</w:t>
      </w:r>
    </w:p>
    <w:tbl>
      <w:tblPr>
        <w:tblStyle w:val="3"/>
        <w:tblW w:w="15152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2"/>
        <w:gridCol w:w="2248"/>
        <w:gridCol w:w="1994"/>
        <w:gridCol w:w="2976"/>
        <w:gridCol w:w="1056"/>
        <w:gridCol w:w="1152"/>
        <w:gridCol w:w="1020"/>
        <w:gridCol w:w="1320"/>
        <w:gridCol w:w="1308"/>
        <w:gridCol w:w="1646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51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广东海洋大学申购货物清单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申购单位：</w:t>
            </w:r>
          </w:p>
        </w:tc>
        <w:tc>
          <w:tcPr>
            <w:tcW w:w="4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航海学院</w:t>
            </w:r>
          </w:p>
        </w:tc>
        <w:tc>
          <w:tcPr>
            <w:tcW w:w="2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填表日期：</w:t>
            </w:r>
          </w:p>
        </w:tc>
        <w:tc>
          <w:tcPr>
            <w:tcW w:w="5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68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项目名称：</w:t>
            </w:r>
          </w:p>
        </w:tc>
        <w:tc>
          <w:tcPr>
            <w:tcW w:w="497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航海图书资料补充更新</w:t>
            </w:r>
          </w:p>
        </w:tc>
        <w:tc>
          <w:tcPr>
            <w:tcW w:w="2208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经办人及联系电话：</w:t>
            </w:r>
          </w:p>
        </w:tc>
        <w:tc>
          <w:tcPr>
            <w:tcW w:w="5294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郭老师15119560762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申购货物</w:t>
            </w:r>
            <w:r>
              <w:rPr>
                <w:rStyle w:val="6"/>
                <w:lang w:val="en-US" w:eastAsia="zh-CN" w:bidi="ar"/>
              </w:rPr>
              <w:t>名称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主要配置</w:t>
            </w:r>
            <w:r>
              <w:rPr>
                <w:rStyle w:val="7"/>
                <w:lang w:val="en-US" w:eastAsia="zh-CN" w:bidi="ar"/>
              </w:rPr>
              <w:t>、</w:t>
            </w:r>
            <w:r>
              <w:rPr>
                <w:rStyle w:val="6"/>
                <w:lang w:val="en-US" w:eastAsia="zh-CN" w:bidi="ar"/>
              </w:rPr>
              <w:t>技术参数及商务条款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币种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  （单位）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小计（元）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拟存放地点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航海图书资料补充更新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见附表1《仪器设备拟购清单》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见附表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1《仪器设备拟购清单》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94789.45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94789.45 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第二教学楼A1座413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08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94789.45 </w:t>
            </w:r>
          </w:p>
        </w:tc>
        <w:tc>
          <w:tcPr>
            <w:tcW w:w="2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——————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5152" w:type="dxa"/>
            <w:gridSpan w:val="10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注：因篇幅有限，如主要配置、技术参数及商务条款不能准确反映需求，请以附件形式说明申购货物的具体配置、技术参数及商务条款。</w:t>
            </w:r>
          </w:p>
        </w:tc>
      </w:tr>
    </w:tbl>
    <w:p>
      <w:pPr>
        <w:ind w:left="-2" w:leftChars="-1"/>
        <w:rPr>
          <w:rFonts w:hint="eastAsia" w:ascii="宋体" w:hAnsi="宋体"/>
          <w:color w:val="000000"/>
          <w:sz w:val="28"/>
          <w:szCs w:val="28"/>
        </w:rPr>
      </w:pPr>
    </w:p>
    <w:p>
      <w:pPr>
        <w:ind w:left="-2" w:leftChars="-1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附表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color w:val="000000"/>
          <w:sz w:val="28"/>
          <w:szCs w:val="28"/>
        </w:rPr>
        <w:t>：</w:t>
      </w:r>
    </w:p>
    <w:p>
      <w:pPr>
        <w:ind w:left="-2" w:leftChars="-1"/>
        <w:jc w:val="left"/>
        <w:rPr>
          <w:rFonts w:hint="default" w:ascii="宋体" w:hAnsi="宋体"/>
          <w:b/>
          <w:bCs/>
          <w:color w:val="FF0000"/>
          <w:sz w:val="24"/>
          <w:lang w:val="en-US"/>
        </w:rPr>
      </w:pP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说明：《仪器设备拟购清单》表内的“单价（元）”“金额（元）”为参考价，以预算金额为准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。</w:t>
      </w:r>
    </w:p>
    <w:p>
      <w:pPr>
        <w:ind w:left="-2" w:leftChars="-1"/>
        <w:rPr>
          <w:rFonts w:hint="eastAsia" w:ascii="宋体" w:hAnsi="宋体" w:eastAsiaTheme="minorEastAsia"/>
          <w:color w:val="000000"/>
          <w:sz w:val="28"/>
          <w:szCs w:val="28"/>
          <w:lang w:eastAsia="zh-CN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仪器设备拟购清单</w:t>
      </w:r>
    </w:p>
    <w:p>
      <w:pPr>
        <w:ind w:left="-2" w:leftChars="-1"/>
        <w:rPr>
          <w:rFonts w:hint="eastAsia" w:ascii="宋体" w:hAnsi="宋体"/>
          <w:b/>
          <w:color w:val="000000"/>
          <w:sz w:val="24"/>
        </w:rPr>
      </w:pPr>
    </w:p>
    <w:p>
      <w:pPr>
        <w:ind w:left="-2" w:leftChars="-1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推荐单位（部门）：航海学院</w:t>
      </w:r>
    </w:p>
    <w:tbl>
      <w:tblPr>
        <w:tblStyle w:val="3"/>
        <w:tblW w:w="1416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1728"/>
        <w:gridCol w:w="1323"/>
        <w:gridCol w:w="2869"/>
        <w:gridCol w:w="1439"/>
        <w:gridCol w:w="892"/>
        <w:gridCol w:w="711"/>
        <w:gridCol w:w="535"/>
        <w:gridCol w:w="1073"/>
        <w:gridCol w:w="1505"/>
        <w:gridCol w:w="155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cap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aps/>
                <w:color w:val="000000"/>
                <w:sz w:val="24"/>
              </w:rPr>
              <w:t>序号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ap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aps/>
                <w:color w:val="000000"/>
                <w:sz w:val="24"/>
              </w:rPr>
              <w:t>仪器设备名称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ap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aps/>
                <w:color w:val="000000"/>
                <w:sz w:val="24"/>
              </w:rPr>
              <w:t>品牌/型号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ap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aps/>
                <w:color w:val="000000"/>
                <w:sz w:val="24"/>
              </w:rPr>
              <w:t>主要技术参数及附件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ap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aps/>
                <w:color w:val="000000"/>
                <w:sz w:val="24"/>
              </w:rPr>
              <w:t>生产厂家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ap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aps/>
                <w:color w:val="000000"/>
                <w:sz w:val="24"/>
              </w:rPr>
              <w:t>产地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cap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aps/>
                <w:color w:val="000000"/>
                <w:sz w:val="24"/>
              </w:rPr>
              <w:t>单位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cap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aps/>
                <w:color w:val="000000"/>
                <w:sz w:val="24"/>
              </w:rPr>
              <w:t>数量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caps/>
                <w:color w:val="FF0000"/>
                <w:sz w:val="24"/>
              </w:rPr>
            </w:pPr>
            <w:r>
              <w:rPr>
                <w:rFonts w:hint="eastAsia" w:ascii="宋体" w:hAnsi="宋体"/>
                <w:b/>
                <w:caps/>
                <w:color w:val="FF0000"/>
                <w:sz w:val="24"/>
              </w:rPr>
              <w:t xml:space="preserve">单价 </w:t>
            </w:r>
            <w:r>
              <w:rPr>
                <w:rFonts w:hint="eastAsia" w:ascii="宋体" w:hAnsi="宋体"/>
                <w:b/>
                <w:caps/>
                <w:color w:val="FF0000"/>
                <w:szCs w:val="21"/>
              </w:rPr>
              <w:t>（元）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caps/>
                <w:color w:val="FF0000"/>
                <w:sz w:val="24"/>
              </w:rPr>
            </w:pPr>
            <w:r>
              <w:rPr>
                <w:rFonts w:hint="eastAsia" w:ascii="宋体" w:hAnsi="宋体"/>
                <w:b/>
                <w:caps/>
                <w:color w:val="FF0000"/>
                <w:sz w:val="24"/>
              </w:rPr>
              <w:t xml:space="preserve">金额   </w:t>
            </w:r>
            <w:r>
              <w:rPr>
                <w:rFonts w:hint="eastAsia" w:ascii="宋体" w:hAnsi="宋体"/>
                <w:b/>
                <w:caps/>
                <w:color w:val="FF0000"/>
                <w:szCs w:val="21"/>
              </w:rPr>
              <w:t>（元）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ap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aps/>
                <w:color w:val="000000"/>
                <w:sz w:val="24"/>
              </w:rPr>
              <w:t>拟安放地点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NP3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NP4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NP5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 6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 7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 7A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NP8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NP9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NP10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NP11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NP12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NP13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NP14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NP15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NP18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NP19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NP20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NP21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NP22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NP23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NP24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NP25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NP26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NP27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NP28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NP30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NP31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NP32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NP33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NP34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NP35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NP36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NP37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NP38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NP39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NP40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NP41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NP42A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NP42B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NP42C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NP43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NP44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NP45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NP46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NP47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NP48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NP49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NP50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NP51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NP52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NP54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NP55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NP56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NP57A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NP57B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NP58A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NP58B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NP59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NP60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NP61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NP62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NP63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NP64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NP65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NP66A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NP66B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NP67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NP68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NP69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NP69A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NP70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NP71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NP72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NP74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NP75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NP76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NP77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NP78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NP79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NP80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NP81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NP82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NP83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NP84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NP85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NP86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NP87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NP160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210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210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NP164-17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90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90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NP209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195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195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NP218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195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195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NP100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560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560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NP231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730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730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NP232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NP294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NP735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CHART5011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CHART5012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NP136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710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710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NP350(1)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310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310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NP350(2)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310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310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NP350(3)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310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310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国际航空和海上搜寻救助手册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550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550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国际信号规则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550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550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英版海图996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210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210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英版海图87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210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210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英版海图4509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210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210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NP131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410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8200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索星卡</w:t>
            </w:r>
          </w:p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228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9120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水路危险货物运输规则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国际海事组织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1440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2880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国际海运固体散装货物规则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国际海事组织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708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1416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国际散装谷物安全规则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国际海事组织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264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528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货物堆装与系固安全操作规则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国际海事组织 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216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432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中国海图符号识别指南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天津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118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708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中国航路指南A101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天津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186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2604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中国航路指南A102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天津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277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3047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中国航路指南A103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天津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222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888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中国港口指南C103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天津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148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2960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中国港口指南C104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天津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203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4060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中国港口指南C105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155" w:firstLineChars="55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中版 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天津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167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3340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太阳和月亮出没时刻表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天津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30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600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防止船舶造成污染国际公约（MARPOL）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国际海事组织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960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1920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2006海事劳工公约、国际救生设备规则（LSA）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国际海事组织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552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1104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国际消防安全系统规则（FSS）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国际海事组织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552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1104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疲劳导则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国际海事组织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336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672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国际安全管理规则（ISM）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国际海事组织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336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672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船舶油污应急计划编制指南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国际海事组织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120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13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船员安全工作守则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美国</w:t>
            </w:r>
            <w:r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>海岸警卫队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美国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720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1440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13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中华人民共和国劳动法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12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13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海洋环境法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12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13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国际海上人命安全公约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中国航保部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216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432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13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海员培训、发证和值班标准国际公约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中国航保部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216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432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国际船舶和港口设施保安规则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46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92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中华人民共和国国际船舶保安规则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ind w:firstLine="315" w:firstLineChars="15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12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24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港口设施保安培训教程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120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240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国际船舶保安规则实施指南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60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120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港口设施保安评估导则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12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24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港口设施保安计划制定导则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12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24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4160" w:type="dxa"/>
            <w:gridSpan w:val="11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备注：1.NP代表英版系列图书编号，例如NP164-17中NP164为书的编号，17代表2017年出版。</w:t>
            </w:r>
          </w:p>
          <w:p>
            <w:pPr>
              <w:widowControl/>
              <w:spacing w:line="300" w:lineRule="exact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      2.CHART5011  CHART5012代表英版海图图式。</w:t>
            </w:r>
          </w:p>
          <w:p>
            <w:pPr>
              <w:widowControl/>
              <w:spacing w:line="300" w:lineRule="exact"/>
              <w:ind w:left="840" w:hanging="840" w:hangingChars="4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      3.A101  A102   A103表示不同海区的中版航路指南，一套三本。C103   C104   C105表示不同海区的中版港口指南，一套三本。</w:t>
            </w:r>
          </w:p>
          <w:p>
            <w:pPr>
              <w:widowControl/>
              <w:spacing w:line="300" w:lineRule="exact"/>
              <w:ind w:left="840" w:leftChars="40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G101   G102   G103表示不同海区的中版航标表，一套三本。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102" w:type="dxa"/>
            <w:gridSpan w:val="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  <w:t>预算金额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94789.45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元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spacing w:line="3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注：产地指仪器设备出产国别。</w:t>
      </w:r>
    </w:p>
    <w:p>
      <w:pPr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填报人：郭</w:t>
      </w:r>
      <w:r>
        <w:rPr>
          <w:rFonts w:hint="eastAsia" w:ascii="宋体" w:hAnsi="宋体"/>
          <w:color w:val="000000"/>
          <w:sz w:val="24"/>
          <w:lang w:eastAsia="zh-CN"/>
        </w:rPr>
        <w:t>老师</w:t>
      </w:r>
      <w:r>
        <w:rPr>
          <w:rFonts w:hint="eastAsia" w:ascii="宋体" w:hAnsi="宋体"/>
          <w:color w:val="000000"/>
          <w:sz w:val="24"/>
        </w:rPr>
        <w:t xml:space="preserve">                             联系电话： 15119560762              项目负责人（签字）：</w:t>
      </w:r>
    </w:p>
    <w:p>
      <w:pPr>
        <w:rPr>
          <w:rFonts w:hint="eastAsia" w:ascii="宋体" w:hAnsi="宋体"/>
          <w:color w:val="000000"/>
          <w:sz w:val="24"/>
        </w:rPr>
      </w:pPr>
    </w:p>
    <w:p>
      <w:r>
        <w:rPr>
          <w:rFonts w:hint="eastAsia" w:ascii="宋体" w:hAnsi="宋体"/>
          <w:color w:val="000000"/>
          <w:sz w:val="24"/>
        </w:rPr>
        <w:t xml:space="preserve">                                                                         （公章）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37D08"/>
    <w:rsid w:val="28F451A5"/>
    <w:rsid w:val="2B441941"/>
    <w:rsid w:val="5AB3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font11"/>
    <w:basedOn w:val="4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7">
    <w:name w:val="font41"/>
    <w:basedOn w:val="4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2019-05-29T01:54:00Z</dcterms:created>
  <dc:creator>陈文何</dc:creator>
  <cp:lastModifiedBy>王俊</cp:lastModifiedBy>
  <dcterms:modified xsi:type="dcterms:W3CDTF">2019-05-29T02:17:49Z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